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E3AF" w14:textId="77777777" w:rsidR="001E66D4" w:rsidRPr="00A12E7C" w:rsidRDefault="001E66D4" w:rsidP="001E66D4">
      <w:pPr>
        <w:pStyle w:val="Overskrift1"/>
        <w:spacing w:line="485" w:lineRule="exact"/>
      </w:pPr>
      <w:bookmarkStart w:id="0" w:name="_Toc11410162"/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137B71BD" wp14:editId="01C70EF2">
            <wp:simplePos x="0" y="0"/>
            <wp:positionH relativeFrom="page">
              <wp:posOffset>899160</wp:posOffset>
            </wp:positionH>
            <wp:positionV relativeFrom="paragraph">
              <wp:posOffset>356235</wp:posOffset>
            </wp:positionV>
            <wp:extent cx="805180" cy="1036955"/>
            <wp:effectExtent l="0" t="0" r="0" b="0"/>
            <wp:wrapNone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_250012"/>
      <w:r w:rsidRPr="00A12E7C">
        <w:rPr>
          <w:color w:val="005FAD"/>
          <w:spacing w:val="-1"/>
        </w:rPr>
        <w:t xml:space="preserve">Complex </w:t>
      </w:r>
      <w:r w:rsidRPr="00A12E7C">
        <w:rPr>
          <w:color w:val="005FAD"/>
          <w:spacing w:val="-2"/>
        </w:rPr>
        <w:t>epilepsy</w:t>
      </w:r>
      <w:bookmarkEnd w:id="0"/>
      <w:bookmarkEnd w:id="1"/>
    </w:p>
    <w:p w14:paraId="5E7E55F6" w14:textId="77777777" w:rsidR="001E66D4" w:rsidRPr="00A12E7C" w:rsidRDefault="001E66D4" w:rsidP="001E66D4">
      <w:pPr>
        <w:pStyle w:val="Overskrift4"/>
        <w:spacing w:before="0" w:line="341" w:lineRule="exact"/>
        <w:ind w:left="1339" w:firstLine="720"/>
      </w:pPr>
      <w:r w:rsidRPr="00A12E7C">
        <w:rPr>
          <w:color w:val="005FAD"/>
          <w:spacing w:val="-1"/>
        </w:rPr>
        <w:t>Group</w:t>
      </w:r>
      <w:r w:rsidRPr="00A12E7C">
        <w:rPr>
          <w:color w:val="005FAD"/>
          <w:spacing w:val="-3"/>
        </w:rPr>
        <w:t xml:space="preserve"> </w:t>
      </w:r>
      <w:r w:rsidRPr="00A12E7C">
        <w:rPr>
          <w:color w:val="005FAD"/>
          <w:spacing w:val="-1"/>
        </w:rPr>
        <w:t>Leader</w:t>
      </w:r>
    </w:p>
    <w:p w14:paraId="2FB4B0B6" w14:textId="77777777" w:rsidR="001E66D4" w:rsidRPr="00A12E7C" w:rsidRDefault="001E66D4" w:rsidP="001E66D4">
      <w:pPr>
        <w:pStyle w:val="Brdtekst"/>
        <w:ind w:left="2059" w:right="1798" w:firstLine="45"/>
      </w:pPr>
      <w:r w:rsidRPr="00A12E7C">
        <w:rPr>
          <w:color w:val="231F20"/>
          <w:spacing w:val="-1"/>
        </w:rPr>
        <w:t xml:space="preserve">Morten </w:t>
      </w:r>
      <w:r w:rsidRPr="00A12E7C">
        <w:rPr>
          <w:color w:val="231F20"/>
        </w:rPr>
        <w:t>I.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 xml:space="preserve">Lossius, </w:t>
      </w:r>
      <w:r w:rsidRPr="00A12E7C">
        <w:rPr>
          <w:color w:val="231F20"/>
          <w:spacing w:val="-2"/>
        </w:rPr>
        <w:t>Consultant</w:t>
      </w:r>
      <w:r w:rsidRPr="00A12E7C">
        <w:rPr>
          <w:color w:val="231F20"/>
          <w:spacing w:val="1"/>
        </w:rPr>
        <w:t xml:space="preserve"> </w:t>
      </w:r>
      <w:r w:rsidRPr="00A12E7C">
        <w:rPr>
          <w:color w:val="231F20"/>
          <w:spacing w:val="-1"/>
        </w:rPr>
        <w:t>neurologist,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National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Centre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for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</w:t>
      </w:r>
      <w:r>
        <w:rPr>
          <w:color w:val="231F20"/>
          <w:spacing w:val="-1"/>
        </w:rPr>
        <w:t xml:space="preserve"> (NCE)</w:t>
      </w:r>
      <w:r w:rsidRPr="00A12E7C">
        <w:rPr>
          <w:color w:val="231F20"/>
          <w:spacing w:val="-1"/>
        </w:rPr>
        <w:t xml:space="preserve">, </w:t>
      </w:r>
      <w:r>
        <w:rPr>
          <w:color w:val="231F20"/>
          <w:spacing w:val="-1"/>
        </w:rPr>
        <w:t>Oslo University Hospital (OUH)</w:t>
      </w:r>
      <w:r w:rsidRPr="00A12E7C">
        <w:rPr>
          <w:rFonts w:ascii="Times New Roman"/>
          <w:color w:val="231F20"/>
          <w:spacing w:val="69"/>
        </w:rPr>
        <w:t xml:space="preserve"> </w:t>
      </w:r>
      <w:r w:rsidRPr="00A12E7C">
        <w:rPr>
          <w:color w:val="231F20"/>
          <w:spacing w:val="-1"/>
        </w:rPr>
        <w:t>(</w:t>
      </w:r>
      <w:r w:rsidRPr="00A12E7C">
        <w:rPr>
          <w:color w:val="2351A3"/>
          <w:spacing w:val="-1"/>
          <w:u w:val="single" w:color="2351A3"/>
        </w:rPr>
        <w:t>mortenl@ous-hf.no</w:t>
      </w:r>
      <w:r w:rsidRPr="00A12E7C">
        <w:rPr>
          <w:color w:val="231F20"/>
          <w:spacing w:val="-1"/>
        </w:rPr>
        <w:t>)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and Professor,</w:t>
      </w:r>
      <w:r w:rsidRPr="00A12E7C">
        <w:rPr>
          <w:color w:val="231F20"/>
          <w:spacing w:val="-3"/>
        </w:rPr>
        <w:t xml:space="preserve"> </w:t>
      </w:r>
      <w:r>
        <w:rPr>
          <w:color w:val="231F20"/>
          <w:spacing w:val="-3"/>
        </w:rPr>
        <w:t>University of Oslo (UiO)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(morten.lossius@medisin.uio.no)</w:t>
      </w:r>
    </w:p>
    <w:p w14:paraId="41EBF0A3" w14:textId="77777777" w:rsidR="001E66D4" w:rsidRPr="00CB1B39" w:rsidRDefault="001E66D4" w:rsidP="001E66D4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7E810E35" w14:textId="77777777" w:rsidR="001E66D4" w:rsidRDefault="001E66D4" w:rsidP="001E66D4">
      <w:pPr>
        <w:spacing w:before="71"/>
        <w:ind w:left="143"/>
        <w:rPr>
          <w:rFonts w:ascii="Calibri"/>
          <w:b/>
          <w:color w:val="447CBA"/>
          <w:spacing w:val="-1"/>
          <w:sz w:val="28"/>
        </w:rPr>
      </w:pPr>
      <w:r>
        <w:rPr>
          <w:rFonts w:ascii="Calibri"/>
          <w:b/>
          <w:color w:val="447CBA"/>
          <w:spacing w:val="-1"/>
          <w:sz w:val="28"/>
        </w:rPr>
        <w:t>Group Members</w:t>
      </w:r>
    </w:p>
    <w:p w14:paraId="380AF39A" w14:textId="04A76439" w:rsidR="001E66D4" w:rsidRDefault="001E66D4" w:rsidP="001E66D4">
      <w:pPr>
        <w:spacing w:before="71"/>
        <w:ind w:left="14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447CBA"/>
          <w:spacing w:val="-1"/>
          <w:sz w:val="28"/>
        </w:rPr>
        <w:t xml:space="preserve">Senior </w:t>
      </w:r>
      <w:r w:rsidR="00AE3FCA">
        <w:rPr>
          <w:rFonts w:ascii="Calibri"/>
          <w:b/>
          <w:color w:val="447CBA"/>
          <w:spacing w:val="-1"/>
          <w:sz w:val="28"/>
        </w:rPr>
        <w:t>researchers</w:t>
      </w:r>
    </w:p>
    <w:p w14:paraId="1730279A" w14:textId="252D2840" w:rsidR="001E66D4" w:rsidRDefault="001E66D4" w:rsidP="001E66D4">
      <w:pPr>
        <w:numPr>
          <w:ilvl w:val="0"/>
          <w:numId w:val="1"/>
        </w:numPr>
        <w:spacing w:before="49" w:line="270" w:lineRule="exact"/>
        <w:ind w:left="709" w:hanging="206"/>
        <w:rPr>
          <w:rFonts w:ascii="Calibri" w:eastAsia="Calibri" w:hAnsi="Calibri" w:cs="Calibri"/>
        </w:rPr>
      </w:pPr>
      <w:r>
        <w:rPr>
          <w:rFonts w:ascii="Calibri" w:hAnsi="Calibri"/>
          <w:color w:val="231F20"/>
          <w:spacing w:val="-1"/>
        </w:rPr>
        <w:t>Marit</w:t>
      </w:r>
      <w:r>
        <w:rPr>
          <w:rFonts w:ascii="Calibri" w:hAnsi="Calibri"/>
          <w:color w:val="231F20"/>
        </w:rPr>
        <w:t xml:space="preserve"> </w:t>
      </w:r>
      <w:r>
        <w:rPr>
          <w:rFonts w:ascii="Calibri" w:hAnsi="Calibri"/>
          <w:color w:val="231F20"/>
          <w:spacing w:val="-1"/>
        </w:rPr>
        <w:t>Bjørnvold, MD,PhD,</w:t>
      </w:r>
      <w:r>
        <w:rPr>
          <w:rFonts w:ascii="Calibri" w:hAnsi="Calibri"/>
          <w:color w:val="231F20"/>
          <w:spacing w:val="-5"/>
        </w:rPr>
        <w:t xml:space="preserve"> </w:t>
      </w:r>
      <w:r>
        <w:rPr>
          <w:rFonts w:ascii="Calibri" w:hAnsi="Calibri"/>
          <w:color w:val="231F20"/>
          <w:spacing w:val="-1"/>
        </w:rPr>
        <w:t>NCE</w:t>
      </w:r>
    </w:p>
    <w:p w14:paraId="2D6BEB74" w14:textId="77777777" w:rsidR="001E66D4" w:rsidRPr="00CB05F6" w:rsidRDefault="001E66D4" w:rsidP="001E66D4">
      <w:pPr>
        <w:numPr>
          <w:ilvl w:val="0"/>
          <w:numId w:val="1"/>
        </w:numPr>
        <w:spacing w:before="49" w:line="270" w:lineRule="exact"/>
        <w:ind w:left="709" w:hanging="206"/>
        <w:rPr>
          <w:rFonts w:ascii="Calibri" w:eastAsia="Calibri" w:hAnsi="Calibri" w:cs="Calibri"/>
        </w:rPr>
      </w:pPr>
      <w:r w:rsidRPr="00CB05F6">
        <w:rPr>
          <w:rFonts w:ascii="Calibri"/>
          <w:color w:val="231F20"/>
          <w:spacing w:val="-1"/>
        </w:rPr>
        <w:t>Cecilie Johannessen</w:t>
      </w:r>
      <w:r w:rsidRPr="00CB05F6">
        <w:rPr>
          <w:rFonts w:ascii="Calibri"/>
          <w:color w:val="231F20"/>
          <w:spacing w:val="-3"/>
        </w:rPr>
        <w:t xml:space="preserve"> </w:t>
      </w:r>
      <w:r w:rsidRPr="00CB05F6">
        <w:rPr>
          <w:rFonts w:ascii="Calibri"/>
          <w:color w:val="231F20"/>
          <w:spacing w:val="-1"/>
        </w:rPr>
        <w:t>Landmark,</w:t>
      </w:r>
      <w:r w:rsidRPr="00CB05F6">
        <w:rPr>
          <w:rFonts w:ascii="Calibri"/>
          <w:color w:val="231F20"/>
        </w:rPr>
        <w:t xml:space="preserve"> </w:t>
      </w:r>
      <w:r w:rsidRPr="00CB05F6">
        <w:rPr>
          <w:rFonts w:ascii="Calibri"/>
          <w:color w:val="231F20"/>
          <w:spacing w:val="-1"/>
        </w:rPr>
        <w:t>MSc/PhD,</w:t>
      </w:r>
      <w:r w:rsidRPr="00CB05F6">
        <w:rPr>
          <w:rFonts w:ascii="Calibri"/>
          <w:color w:val="231F20"/>
          <w:spacing w:val="-2"/>
        </w:rPr>
        <w:t xml:space="preserve"> </w:t>
      </w:r>
      <w:r w:rsidRPr="00CB05F6">
        <w:rPr>
          <w:rFonts w:ascii="Calibri"/>
          <w:color w:val="231F20"/>
          <w:spacing w:val="-1"/>
        </w:rPr>
        <w:t>NCE</w:t>
      </w:r>
      <w:r>
        <w:rPr>
          <w:rFonts w:ascii="Calibri"/>
          <w:color w:val="231F20"/>
          <w:spacing w:val="-1"/>
        </w:rPr>
        <w:t>, Dept. of pharmacology</w:t>
      </w:r>
      <w:r w:rsidRPr="00CB05F6">
        <w:rPr>
          <w:rFonts w:ascii="Calibri"/>
          <w:color w:val="231F20"/>
        </w:rPr>
        <w:t xml:space="preserve"> </w:t>
      </w:r>
      <w:r w:rsidRPr="00CB05F6">
        <w:rPr>
          <w:rFonts w:ascii="Calibri"/>
          <w:color w:val="231F20"/>
          <w:spacing w:val="-1"/>
        </w:rPr>
        <w:t>and Oslo Met. University</w:t>
      </w:r>
    </w:p>
    <w:p w14:paraId="203496F0" w14:textId="7E8C58A8" w:rsidR="001E66D4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Kristin</w:t>
      </w:r>
      <w:r>
        <w:rPr>
          <w:rFonts w:ascii="Calibri"/>
          <w:color w:val="231F20"/>
          <w:spacing w:val="-2"/>
        </w:rPr>
        <w:t xml:space="preserve"> </w:t>
      </w:r>
      <w:r>
        <w:rPr>
          <w:rFonts w:ascii="Calibri"/>
          <w:color w:val="231F20"/>
          <w:spacing w:val="-1"/>
        </w:rPr>
        <w:t>Alfstad,</w:t>
      </w:r>
      <w:r>
        <w:rPr>
          <w:rFonts w:ascii="Calibri"/>
          <w:color w:val="231F20"/>
          <w:spacing w:val="-3"/>
        </w:rPr>
        <w:t xml:space="preserve"> </w:t>
      </w:r>
      <w:r>
        <w:rPr>
          <w:rFonts w:ascii="Calibri"/>
          <w:color w:val="231F20"/>
          <w:spacing w:val="-1"/>
        </w:rPr>
        <w:t xml:space="preserve">MD,PhD, </w:t>
      </w:r>
      <w:r>
        <w:rPr>
          <w:rFonts w:ascii="Calibri"/>
          <w:color w:val="231F20"/>
          <w:spacing w:val="-2"/>
        </w:rPr>
        <w:t>NCE</w:t>
      </w:r>
    </w:p>
    <w:p w14:paraId="1C8F27D7" w14:textId="5C0E9C78" w:rsidR="001E66D4" w:rsidRPr="00684AD2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nb-NO"/>
        </w:rPr>
      </w:pPr>
      <w:r w:rsidRPr="00684AD2">
        <w:rPr>
          <w:rFonts w:ascii="Calibri"/>
          <w:color w:val="231F20"/>
          <w:lang w:val="nb-NO"/>
        </w:rPr>
        <w:t>Karl</w:t>
      </w:r>
      <w:r w:rsidRPr="00684AD2">
        <w:rPr>
          <w:rFonts w:ascii="Calibri"/>
          <w:color w:val="231F20"/>
          <w:spacing w:val="-1"/>
          <w:lang w:val="nb-NO"/>
        </w:rPr>
        <w:t xml:space="preserve"> Otto Nakken,</w:t>
      </w:r>
      <w:r w:rsidRPr="00684AD2">
        <w:rPr>
          <w:rFonts w:ascii="Calibri"/>
          <w:color w:val="231F20"/>
          <w:lang w:val="nb-NO"/>
        </w:rPr>
        <w:t xml:space="preserve"> </w:t>
      </w:r>
      <w:r>
        <w:rPr>
          <w:rFonts w:ascii="Calibri"/>
          <w:color w:val="231F20"/>
          <w:spacing w:val="-2"/>
          <w:lang w:val="nb-NO"/>
        </w:rPr>
        <w:t>MD,</w:t>
      </w:r>
      <w:r w:rsidRPr="00684AD2">
        <w:rPr>
          <w:rFonts w:ascii="Calibri"/>
          <w:color w:val="231F20"/>
          <w:spacing w:val="-2"/>
          <w:lang w:val="nb-NO"/>
        </w:rPr>
        <w:t>PhD,</w:t>
      </w:r>
      <w:r w:rsidRPr="00684AD2">
        <w:rPr>
          <w:rFonts w:ascii="Calibri"/>
          <w:color w:val="231F20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>NCE</w:t>
      </w:r>
    </w:p>
    <w:p w14:paraId="3AF834DA" w14:textId="0F40E122" w:rsidR="001E66D4" w:rsidRPr="00832F42" w:rsidRDefault="001E66D4" w:rsidP="001E66D4">
      <w:pPr>
        <w:numPr>
          <w:ilvl w:val="0"/>
          <w:numId w:val="1"/>
        </w:numPr>
        <w:spacing w:line="267" w:lineRule="exact"/>
        <w:ind w:left="709" w:hanging="206"/>
        <w:rPr>
          <w:rFonts w:ascii="Calibri" w:eastAsia="Calibri" w:hAnsi="Calibri" w:cs="Calibri"/>
        </w:rPr>
      </w:pPr>
      <w:r w:rsidRPr="00832F42">
        <w:rPr>
          <w:rFonts w:ascii="Calibri"/>
          <w:color w:val="231F20"/>
          <w:spacing w:val="-1"/>
        </w:rPr>
        <w:t>Magnhild Kverneland,</w:t>
      </w:r>
      <w:r w:rsidRPr="00832F42">
        <w:rPr>
          <w:rFonts w:ascii="Calibri"/>
          <w:color w:val="231F20"/>
          <w:spacing w:val="-2"/>
        </w:rPr>
        <w:t xml:space="preserve"> </w:t>
      </w:r>
      <w:r w:rsidRPr="00832F42">
        <w:rPr>
          <w:rFonts w:ascii="Calibri"/>
          <w:color w:val="231F20"/>
          <w:spacing w:val="-1"/>
        </w:rPr>
        <w:t>MSc</w:t>
      </w:r>
      <w:r>
        <w:rPr>
          <w:rFonts w:ascii="Calibri"/>
          <w:color w:val="231F20"/>
          <w:spacing w:val="-1"/>
        </w:rPr>
        <w:t>,</w:t>
      </w:r>
      <w:r w:rsidRPr="00832F42">
        <w:rPr>
          <w:rFonts w:ascii="Calibri"/>
          <w:color w:val="231F20"/>
          <w:spacing w:val="-1"/>
        </w:rPr>
        <w:t>PhD,</w:t>
      </w:r>
      <w:r w:rsidRPr="00832F42">
        <w:rPr>
          <w:rFonts w:ascii="Calibri"/>
          <w:color w:val="231F20"/>
          <w:spacing w:val="-3"/>
        </w:rPr>
        <w:t xml:space="preserve"> </w:t>
      </w:r>
      <w:r w:rsidRPr="00832F42">
        <w:rPr>
          <w:rFonts w:ascii="Calibri"/>
          <w:color w:val="231F20"/>
          <w:spacing w:val="-1"/>
        </w:rPr>
        <w:t>NCE</w:t>
      </w:r>
      <w:r w:rsidRPr="00832F42">
        <w:rPr>
          <w:rFonts w:ascii="Calibri"/>
          <w:color w:val="231F20"/>
        </w:rPr>
        <w:t xml:space="preserve"> </w:t>
      </w:r>
    </w:p>
    <w:p w14:paraId="5F106F8D" w14:textId="5AAFC6F8" w:rsidR="001E66D4" w:rsidRPr="00951882" w:rsidRDefault="001E66D4" w:rsidP="001E66D4">
      <w:pPr>
        <w:numPr>
          <w:ilvl w:val="0"/>
          <w:numId w:val="1"/>
        </w:numPr>
        <w:spacing w:line="267" w:lineRule="exact"/>
        <w:ind w:left="709" w:hanging="206"/>
        <w:rPr>
          <w:rFonts w:ascii="Calibri" w:eastAsia="Calibri" w:hAnsi="Calibri" w:cs="Calibri"/>
          <w:lang w:val="nb-NO"/>
        </w:rPr>
      </w:pPr>
      <w:r w:rsidRPr="00684AD2">
        <w:rPr>
          <w:rFonts w:ascii="Calibri"/>
          <w:color w:val="231F20"/>
          <w:lang w:val="nb-NO"/>
        </w:rPr>
        <w:t>Kari</w:t>
      </w:r>
      <w:r w:rsidRPr="00684AD2">
        <w:rPr>
          <w:rFonts w:ascii="Calibri"/>
          <w:color w:val="231F20"/>
          <w:spacing w:val="-1"/>
          <w:lang w:val="nb-NO"/>
        </w:rPr>
        <w:t xml:space="preserve"> Modalsli</w:t>
      </w:r>
      <w:r w:rsidRPr="00684AD2">
        <w:rPr>
          <w:rFonts w:ascii="Calibri"/>
          <w:color w:val="231F20"/>
          <w:lang w:val="nb-NO"/>
        </w:rPr>
        <w:t xml:space="preserve"> </w:t>
      </w:r>
      <w:r w:rsidRPr="00684AD2">
        <w:rPr>
          <w:rFonts w:ascii="Calibri"/>
          <w:color w:val="231F20"/>
          <w:spacing w:val="-1"/>
          <w:lang w:val="nb-NO"/>
        </w:rPr>
        <w:t xml:space="preserve">Aaberg, </w:t>
      </w:r>
      <w:r>
        <w:rPr>
          <w:rFonts w:ascii="Calibri"/>
          <w:color w:val="231F20"/>
          <w:spacing w:val="-1"/>
          <w:lang w:val="nb-NO"/>
        </w:rPr>
        <w:t>MD,</w:t>
      </w:r>
      <w:r w:rsidRPr="00684AD2">
        <w:rPr>
          <w:rFonts w:ascii="Calibri"/>
          <w:color w:val="231F20"/>
          <w:spacing w:val="-1"/>
          <w:lang w:val="nb-NO"/>
        </w:rPr>
        <w:t>PhD, NC</w:t>
      </w:r>
      <w:r w:rsidRPr="00951882">
        <w:rPr>
          <w:rFonts w:ascii="Calibri"/>
          <w:color w:val="231F20"/>
          <w:spacing w:val="-1"/>
          <w:lang w:val="nb-NO"/>
        </w:rPr>
        <w:t>E</w:t>
      </w:r>
    </w:p>
    <w:p w14:paraId="149464B1" w14:textId="2274BFFB" w:rsidR="001E66D4" w:rsidRPr="00855537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da-DK"/>
        </w:rPr>
      </w:pPr>
      <w:r w:rsidRPr="00855537">
        <w:rPr>
          <w:rFonts w:ascii="Calibri"/>
          <w:color w:val="231F20"/>
          <w:spacing w:val="-1"/>
          <w:lang w:val="da-DK"/>
        </w:rPr>
        <w:t>Hilde</w:t>
      </w:r>
      <w:r w:rsidRPr="00855537">
        <w:rPr>
          <w:rFonts w:ascii="Calibri"/>
          <w:color w:val="231F20"/>
          <w:lang w:val="da-DK"/>
        </w:rPr>
        <w:t xml:space="preserve"> </w:t>
      </w:r>
      <w:r w:rsidRPr="00855537">
        <w:rPr>
          <w:rFonts w:ascii="Calibri"/>
          <w:color w:val="231F20"/>
          <w:spacing w:val="-1"/>
          <w:lang w:val="da-DK"/>
        </w:rPr>
        <w:t xml:space="preserve">Karterud, </w:t>
      </w:r>
      <w:r>
        <w:rPr>
          <w:rFonts w:ascii="Calibri"/>
          <w:color w:val="231F20"/>
          <w:spacing w:val="-2"/>
          <w:lang w:val="da-DK"/>
        </w:rPr>
        <w:t>Cand.san.,</w:t>
      </w:r>
      <w:r w:rsidRPr="00855537">
        <w:rPr>
          <w:rFonts w:ascii="Calibri"/>
          <w:color w:val="231F20"/>
          <w:spacing w:val="-2"/>
          <w:lang w:val="da-DK"/>
        </w:rPr>
        <w:t>PhD,</w:t>
      </w:r>
      <w:r w:rsidRPr="00855537">
        <w:rPr>
          <w:rFonts w:ascii="Calibri"/>
          <w:color w:val="231F20"/>
          <w:spacing w:val="-1"/>
          <w:lang w:val="da-DK"/>
        </w:rPr>
        <w:t xml:space="preserve"> </w:t>
      </w:r>
      <w:r>
        <w:rPr>
          <w:rFonts w:ascii="Calibri"/>
          <w:color w:val="231F20"/>
          <w:spacing w:val="-1"/>
          <w:lang w:val="da-DK"/>
        </w:rPr>
        <w:t>NCE</w:t>
      </w:r>
      <w:r w:rsidRPr="00855537">
        <w:rPr>
          <w:rFonts w:ascii="Calibri"/>
          <w:color w:val="231F20"/>
          <w:spacing w:val="1"/>
          <w:lang w:val="da-DK"/>
        </w:rPr>
        <w:t xml:space="preserve"> </w:t>
      </w:r>
    </w:p>
    <w:p w14:paraId="1BE7A66E" w14:textId="77777777" w:rsidR="001E66D4" w:rsidRPr="00C8080A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sv-FI"/>
        </w:rPr>
      </w:pPr>
      <w:r w:rsidRPr="00C8080A">
        <w:rPr>
          <w:rFonts w:ascii="Calibri"/>
          <w:color w:val="231F20"/>
          <w:spacing w:val="-1"/>
          <w:lang w:val="sv-FI"/>
        </w:rPr>
        <w:t>Oliver</w:t>
      </w:r>
      <w:r w:rsidRPr="00C8080A">
        <w:rPr>
          <w:rFonts w:ascii="Calibri"/>
          <w:color w:val="231F20"/>
          <w:spacing w:val="-3"/>
          <w:lang w:val="sv-FI"/>
        </w:rPr>
        <w:t xml:space="preserve"> </w:t>
      </w:r>
      <w:r w:rsidRPr="00C8080A">
        <w:rPr>
          <w:rFonts w:ascii="Calibri"/>
          <w:color w:val="231F20"/>
          <w:spacing w:val="-1"/>
          <w:lang w:val="sv-FI"/>
        </w:rPr>
        <w:t>Henning, MD,</w:t>
      </w:r>
      <w:r w:rsidRPr="00C8080A">
        <w:rPr>
          <w:rFonts w:ascii="Calibri"/>
          <w:color w:val="231F20"/>
          <w:spacing w:val="1"/>
          <w:lang w:val="sv-FI"/>
        </w:rPr>
        <w:t xml:space="preserve"> Dr. Philos., </w:t>
      </w:r>
      <w:r w:rsidRPr="00C8080A">
        <w:rPr>
          <w:rFonts w:ascii="Calibri"/>
          <w:color w:val="231F20"/>
          <w:spacing w:val="-1"/>
          <w:lang w:val="sv-FI"/>
        </w:rPr>
        <w:t>NCE</w:t>
      </w:r>
    </w:p>
    <w:p w14:paraId="20E8926B" w14:textId="5242CB7A" w:rsidR="001E66D4" w:rsidRPr="002D2E42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fr-FR"/>
        </w:rPr>
      </w:pPr>
      <w:r>
        <w:rPr>
          <w:rFonts w:ascii="Calibri"/>
          <w:color w:val="231F20"/>
          <w:spacing w:val="-1"/>
          <w:lang w:val="fr-FR"/>
        </w:rPr>
        <w:t>Erik Sætre, MD.PhD, NCE</w:t>
      </w:r>
    </w:p>
    <w:p w14:paraId="1545DF27" w14:textId="313576FD" w:rsidR="001E66D4" w:rsidRPr="003C4D4E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fr-FR"/>
        </w:rPr>
      </w:pPr>
      <w:r w:rsidRPr="00E25D2A">
        <w:rPr>
          <w:rFonts w:ascii="Calibri"/>
          <w:color w:val="231F20"/>
          <w:spacing w:val="-1"/>
          <w:lang w:val="fr-FR"/>
        </w:rPr>
        <w:t>Annette Holth Skogan</w:t>
      </w:r>
      <w:r>
        <w:rPr>
          <w:rFonts w:ascii="Calibri"/>
          <w:color w:val="231F20"/>
          <w:spacing w:val="-1"/>
          <w:lang w:val="fr-FR"/>
        </w:rPr>
        <w:t>,</w:t>
      </w:r>
      <w:r w:rsidRPr="00E25D2A">
        <w:rPr>
          <w:rFonts w:ascii="Calibri"/>
          <w:color w:val="231F20"/>
          <w:spacing w:val="-1"/>
          <w:lang w:val="fr-FR"/>
        </w:rPr>
        <w:t xml:space="preserve"> Clin.</w:t>
      </w:r>
      <w:r>
        <w:rPr>
          <w:rFonts w:ascii="Calibri"/>
          <w:color w:val="231F20"/>
          <w:spacing w:val="-1"/>
          <w:lang w:val="fr-FR"/>
        </w:rPr>
        <w:t>Neuro.Psych,PhD, NCE</w:t>
      </w:r>
    </w:p>
    <w:p w14:paraId="348E8B33" w14:textId="1B2F7B56" w:rsidR="001E66D4" w:rsidRPr="00C8080A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>Lisa E. Hauger, Clin. Psych.,PhD, NCE</w:t>
      </w:r>
    </w:p>
    <w:p w14:paraId="5B7EE790" w14:textId="3A55A5C6" w:rsidR="001E66D4" w:rsidRPr="001E66D4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</w:rPr>
      </w:pPr>
      <w:r w:rsidRPr="001E66D4">
        <w:rPr>
          <w:rFonts w:ascii="Calibri"/>
          <w:spacing w:val="-1"/>
        </w:rPr>
        <w:t>Silje Alvestad</w:t>
      </w:r>
      <w:r>
        <w:rPr>
          <w:rFonts w:ascii="Calibri"/>
          <w:spacing w:val="-1"/>
        </w:rPr>
        <w:t>, MD,</w:t>
      </w:r>
      <w:r w:rsidRPr="001E66D4">
        <w:rPr>
          <w:rFonts w:ascii="Calibri"/>
          <w:spacing w:val="-1"/>
        </w:rPr>
        <w:t>PhD, NCE</w:t>
      </w:r>
    </w:p>
    <w:p w14:paraId="2E865675" w14:textId="77777777" w:rsidR="001E66D4" w:rsidRPr="001E66D4" w:rsidRDefault="001E66D4" w:rsidP="001E66D4">
      <w:pPr>
        <w:spacing w:line="270" w:lineRule="exact"/>
        <w:rPr>
          <w:rFonts w:ascii="Calibri" w:eastAsia="Calibri" w:hAnsi="Calibri" w:cs="Calibri"/>
        </w:rPr>
      </w:pPr>
    </w:p>
    <w:p w14:paraId="72AF837E" w14:textId="77777777" w:rsidR="001E66D4" w:rsidRPr="001E66D4" w:rsidRDefault="001E66D4" w:rsidP="001E66D4">
      <w:pPr>
        <w:spacing w:line="270" w:lineRule="exact"/>
        <w:ind w:left="709"/>
        <w:rPr>
          <w:rFonts w:ascii="Calibri"/>
          <w:color w:val="231F20"/>
          <w:spacing w:val="-1"/>
          <w:sz w:val="28"/>
          <w:szCs w:val="28"/>
        </w:rPr>
      </w:pPr>
      <w:r w:rsidRPr="001E66D4">
        <w:rPr>
          <w:rFonts w:ascii="Calibri"/>
          <w:color w:val="231F20"/>
          <w:spacing w:val="-1"/>
          <w:sz w:val="28"/>
          <w:szCs w:val="28"/>
        </w:rPr>
        <w:t>PhD candidates </w:t>
      </w:r>
    </w:p>
    <w:p w14:paraId="5254736E" w14:textId="77777777" w:rsidR="001E66D4" w:rsidRPr="001E66D4" w:rsidRDefault="001E66D4" w:rsidP="001E66D4">
      <w:pPr>
        <w:spacing w:line="270" w:lineRule="exact"/>
        <w:ind w:left="709"/>
        <w:rPr>
          <w:rFonts w:ascii="Calibri"/>
          <w:color w:val="231F20"/>
          <w:spacing w:val="-1"/>
          <w:sz w:val="28"/>
          <w:szCs w:val="28"/>
        </w:rPr>
      </w:pPr>
    </w:p>
    <w:p w14:paraId="0CDD2A24" w14:textId="77777777" w:rsidR="001E66D4" w:rsidRPr="00C8080A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da-DK"/>
        </w:rPr>
      </w:pPr>
      <w:r w:rsidRPr="00C8080A">
        <w:rPr>
          <w:rFonts w:ascii="Calibri"/>
          <w:color w:val="231F20"/>
          <w:spacing w:val="-1"/>
          <w:lang w:val="da-DK"/>
        </w:rPr>
        <w:t>Torleiv</w:t>
      </w:r>
      <w:r w:rsidRPr="00C8080A">
        <w:rPr>
          <w:rFonts w:ascii="Calibri"/>
          <w:color w:val="231F20"/>
          <w:lang w:val="da-DK"/>
        </w:rPr>
        <w:t xml:space="preserve"> </w:t>
      </w:r>
      <w:r w:rsidRPr="00C8080A">
        <w:rPr>
          <w:rFonts w:ascii="Calibri"/>
          <w:color w:val="231F20"/>
          <w:spacing w:val="-1"/>
          <w:lang w:val="da-DK"/>
        </w:rPr>
        <w:t>Svendsen, MD,</w:t>
      </w:r>
      <w:r w:rsidRPr="00C8080A">
        <w:rPr>
          <w:rFonts w:ascii="Calibri"/>
          <w:color w:val="231F20"/>
          <w:lang w:val="da-DK"/>
        </w:rPr>
        <w:t xml:space="preserve"> </w:t>
      </w:r>
      <w:r w:rsidRPr="00C8080A">
        <w:rPr>
          <w:rFonts w:ascii="Calibri"/>
          <w:color w:val="231F20"/>
          <w:spacing w:val="-1"/>
          <w:lang w:val="da-DK"/>
        </w:rPr>
        <w:t xml:space="preserve">NCE and </w:t>
      </w:r>
      <w:r w:rsidRPr="00C8080A">
        <w:rPr>
          <w:rFonts w:ascii="Calibri"/>
          <w:color w:val="231F20"/>
          <w:lang w:val="da-DK"/>
        </w:rPr>
        <w:t>U</w:t>
      </w:r>
      <w:r>
        <w:rPr>
          <w:rFonts w:ascii="Calibri"/>
          <w:color w:val="231F20"/>
          <w:lang w:val="da-DK"/>
        </w:rPr>
        <w:t>i</w:t>
      </w:r>
      <w:r w:rsidRPr="00C8080A">
        <w:rPr>
          <w:rFonts w:ascii="Calibri"/>
          <w:color w:val="231F20"/>
          <w:lang w:val="da-DK"/>
        </w:rPr>
        <w:t>O</w:t>
      </w:r>
    </w:p>
    <w:p w14:paraId="1BA65F21" w14:textId="77777777" w:rsidR="001E66D4" w:rsidRPr="00631AF8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es-ES"/>
        </w:rPr>
      </w:pPr>
      <w:r w:rsidRPr="008F3440">
        <w:rPr>
          <w:rFonts w:ascii="Calibri"/>
          <w:color w:val="231F20"/>
          <w:spacing w:val="-1"/>
          <w:lang w:val="es-ES"/>
        </w:rPr>
        <w:t>Antonia Villagran,</w:t>
      </w:r>
      <w:r w:rsidRPr="008F3440">
        <w:rPr>
          <w:rFonts w:ascii="Calibri"/>
          <w:color w:val="231F20"/>
          <w:spacing w:val="-2"/>
          <w:lang w:val="es-ES"/>
        </w:rPr>
        <w:t xml:space="preserve"> </w:t>
      </w:r>
      <w:r w:rsidRPr="008F3440">
        <w:rPr>
          <w:rFonts w:ascii="Calibri"/>
          <w:color w:val="231F20"/>
          <w:lang w:val="es-ES"/>
        </w:rPr>
        <w:t>MD,</w:t>
      </w:r>
      <w:r w:rsidRPr="008F3440">
        <w:rPr>
          <w:rFonts w:ascii="Calibri"/>
          <w:color w:val="231F20"/>
          <w:spacing w:val="-3"/>
          <w:lang w:val="es-ES"/>
        </w:rPr>
        <w:t xml:space="preserve"> </w:t>
      </w:r>
      <w:r>
        <w:rPr>
          <w:rFonts w:ascii="Calibri"/>
          <w:color w:val="231F20"/>
          <w:spacing w:val="-1"/>
          <w:lang w:val="es-ES"/>
        </w:rPr>
        <w:t>NCE</w:t>
      </w:r>
      <w:r w:rsidRPr="008F3440">
        <w:rPr>
          <w:rFonts w:ascii="Calibri"/>
          <w:color w:val="231F20"/>
          <w:spacing w:val="-2"/>
          <w:lang w:val="es-ES"/>
        </w:rPr>
        <w:t xml:space="preserve"> </w:t>
      </w:r>
      <w:r w:rsidRPr="008F3440">
        <w:rPr>
          <w:rFonts w:ascii="Calibri"/>
          <w:color w:val="231F20"/>
          <w:spacing w:val="-1"/>
          <w:lang w:val="es-ES"/>
        </w:rPr>
        <w:t>and</w:t>
      </w:r>
      <w:r w:rsidRPr="008F3440">
        <w:rPr>
          <w:rFonts w:ascii="Calibri"/>
          <w:color w:val="231F20"/>
          <w:lang w:val="es-ES"/>
        </w:rPr>
        <w:t xml:space="preserve"> U</w:t>
      </w:r>
      <w:r>
        <w:rPr>
          <w:rFonts w:ascii="Calibri"/>
          <w:color w:val="231F20"/>
          <w:lang w:val="es-ES"/>
        </w:rPr>
        <w:t>i</w:t>
      </w:r>
      <w:r w:rsidRPr="008F3440">
        <w:rPr>
          <w:rFonts w:ascii="Calibri"/>
          <w:color w:val="231F20"/>
          <w:lang w:val="es-ES"/>
        </w:rPr>
        <w:t>O</w:t>
      </w:r>
    </w:p>
    <w:p w14:paraId="589C235E" w14:textId="77777777" w:rsidR="001E66D4" w:rsidRPr="00631AF8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es-ES"/>
        </w:rPr>
      </w:pPr>
      <w:r w:rsidRPr="00C8080A">
        <w:rPr>
          <w:rFonts w:ascii="Calibri"/>
          <w:color w:val="231F20"/>
          <w:spacing w:val="-1"/>
          <w:lang w:val="es-ES"/>
        </w:rPr>
        <w:t>Eli B. Kyte, Clin.neuro.Psych, NCE and U</w:t>
      </w:r>
      <w:r>
        <w:rPr>
          <w:rFonts w:ascii="Calibri"/>
          <w:color w:val="231F20"/>
          <w:spacing w:val="-1"/>
          <w:lang w:val="es-ES"/>
        </w:rPr>
        <w:t>i</w:t>
      </w:r>
      <w:r w:rsidRPr="00C8080A">
        <w:rPr>
          <w:rFonts w:ascii="Calibri"/>
          <w:color w:val="231F20"/>
          <w:spacing w:val="-1"/>
          <w:lang w:val="es-ES"/>
        </w:rPr>
        <w:t>O</w:t>
      </w:r>
    </w:p>
    <w:p w14:paraId="7905B7B1" w14:textId="77777777" w:rsidR="001E66D4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fr-FR"/>
        </w:rPr>
      </w:pPr>
      <w:r w:rsidRPr="00631AF8">
        <w:rPr>
          <w:rFonts w:ascii="Calibri"/>
          <w:color w:val="231F20"/>
          <w:spacing w:val="-1"/>
          <w:lang w:val="fr-FR"/>
        </w:rPr>
        <w:t>Sigrid</w:t>
      </w:r>
      <w:r w:rsidRPr="00631AF8">
        <w:rPr>
          <w:rFonts w:ascii="Calibri"/>
          <w:color w:val="231F20"/>
          <w:spacing w:val="-2"/>
          <w:lang w:val="fr-FR"/>
        </w:rPr>
        <w:t xml:space="preserve"> </w:t>
      </w:r>
      <w:r w:rsidRPr="00631AF8">
        <w:rPr>
          <w:rFonts w:ascii="Calibri"/>
          <w:color w:val="231F20"/>
          <w:spacing w:val="-1"/>
          <w:lang w:val="fr-FR"/>
        </w:rPr>
        <w:t>Pedersen,</w:t>
      </w:r>
      <w:r w:rsidRPr="00631AF8">
        <w:rPr>
          <w:rFonts w:ascii="Calibri"/>
          <w:color w:val="231F20"/>
          <w:lang w:val="fr-FR"/>
        </w:rPr>
        <w:t xml:space="preserve"> </w:t>
      </w:r>
      <w:r w:rsidRPr="00631AF8">
        <w:rPr>
          <w:rFonts w:ascii="Calibri"/>
          <w:color w:val="231F20"/>
          <w:spacing w:val="-1"/>
          <w:lang w:val="fr-FR"/>
        </w:rPr>
        <w:t xml:space="preserve">MSc, </w:t>
      </w:r>
      <w:r>
        <w:rPr>
          <w:rFonts w:ascii="Calibri"/>
          <w:color w:val="231F20"/>
          <w:spacing w:val="-1"/>
          <w:lang w:val="fr-FR"/>
        </w:rPr>
        <w:t>NCE</w:t>
      </w:r>
    </w:p>
    <w:p w14:paraId="6B650CBD" w14:textId="77777777" w:rsidR="001E66D4" w:rsidRPr="00CB05F6" w:rsidRDefault="001E66D4" w:rsidP="001E66D4">
      <w:pPr>
        <w:numPr>
          <w:ilvl w:val="0"/>
          <w:numId w:val="1"/>
        </w:numPr>
        <w:spacing w:line="269" w:lineRule="exact"/>
        <w:ind w:left="709" w:hanging="206"/>
        <w:rPr>
          <w:rFonts w:ascii="Calibri" w:eastAsia="Calibri" w:hAnsi="Calibri" w:cs="Calibri"/>
          <w:lang w:val="fr-FR"/>
        </w:rPr>
      </w:pPr>
      <w:r w:rsidRPr="00CB05F6">
        <w:rPr>
          <w:rFonts w:ascii="Calibri" w:eastAsia="Calibri" w:hAnsi="Calibri" w:cs="Calibri"/>
        </w:rPr>
        <w:t>Rune Markhus, MD, NCE</w:t>
      </w:r>
    </w:p>
    <w:p w14:paraId="1EA6B037" w14:textId="77777777" w:rsidR="001E66D4" w:rsidRPr="00386476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 w:rsidRPr="00A677AB">
        <w:rPr>
          <w:rFonts w:ascii="Calibri"/>
          <w:color w:val="231F20"/>
          <w:spacing w:val="-1"/>
          <w:lang w:val="de-DE"/>
        </w:rPr>
        <w:t xml:space="preserve">Ellen Molteberg, MD, </w:t>
      </w:r>
      <w:r>
        <w:rPr>
          <w:rFonts w:ascii="Calibri"/>
          <w:color w:val="231F20"/>
          <w:spacing w:val="-1"/>
          <w:lang w:val="de-DE"/>
        </w:rPr>
        <w:t>NCE</w:t>
      </w:r>
      <w:r w:rsidRPr="00A677AB">
        <w:rPr>
          <w:rFonts w:ascii="Calibri"/>
          <w:color w:val="231F20"/>
          <w:spacing w:val="-1"/>
          <w:lang w:val="de-DE"/>
        </w:rPr>
        <w:t xml:space="preserve"> and U</w:t>
      </w:r>
      <w:r>
        <w:rPr>
          <w:rFonts w:ascii="Calibri"/>
          <w:color w:val="231F20"/>
          <w:spacing w:val="-1"/>
          <w:lang w:val="de-DE"/>
        </w:rPr>
        <w:t>i</w:t>
      </w:r>
      <w:r w:rsidRPr="00A677AB">
        <w:rPr>
          <w:rFonts w:ascii="Calibri"/>
          <w:color w:val="231F20"/>
          <w:spacing w:val="-1"/>
          <w:lang w:val="de-DE"/>
        </w:rPr>
        <w:t>O</w:t>
      </w:r>
    </w:p>
    <w:p w14:paraId="7BC2E3B3" w14:textId="77777777" w:rsidR="001E66D4" w:rsidRPr="00386476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>Konstantin H. Kostov, MD, NCE and UiO</w:t>
      </w:r>
    </w:p>
    <w:p w14:paraId="7EA6534B" w14:textId="77777777" w:rsidR="001E66D4" w:rsidRPr="00386476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>Gernot Hlauschek, MD, NCE and UiO</w:t>
      </w:r>
    </w:p>
    <w:p w14:paraId="4DD65B75" w14:textId="77777777" w:rsidR="001E66D4" w:rsidRPr="00C8080A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</w:rPr>
      </w:pPr>
      <w:r w:rsidRPr="00C8080A">
        <w:rPr>
          <w:rFonts w:ascii="Calibri"/>
          <w:color w:val="231F20"/>
          <w:spacing w:val="-1"/>
        </w:rPr>
        <w:t>Merete Tschamper, MSc, NCE and U</w:t>
      </w:r>
      <w:r>
        <w:rPr>
          <w:rFonts w:ascii="Calibri"/>
          <w:color w:val="231F20"/>
          <w:spacing w:val="-1"/>
        </w:rPr>
        <w:t>i</w:t>
      </w:r>
      <w:r w:rsidRPr="00C8080A">
        <w:rPr>
          <w:rFonts w:ascii="Calibri"/>
          <w:color w:val="231F20"/>
          <w:spacing w:val="-1"/>
        </w:rPr>
        <w:t>O</w:t>
      </w:r>
    </w:p>
    <w:p w14:paraId="3B208F29" w14:textId="2E4BDF49" w:rsidR="001E66D4" w:rsidRPr="001E66D4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 xml:space="preserve">Truls Vikin, MD, NCE </w:t>
      </w:r>
    </w:p>
    <w:p w14:paraId="6B20DB67" w14:textId="77777777" w:rsidR="001E66D4" w:rsidRPr="003C4D4E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>
        <w:rPr>
          <w:rFonts w:ascii="Calibri"/>
          <w:color w:val="231F20"/>
          <w:spacing w:val="-1"/>
          <w:lang w:val="de-DE"/>
        </w:rPr>
        <w:t xml:space="preserve">Fridny Heimisdottir, MD, NCE </w:t>
      </w:r>
    </w:p>
    <w:p w14:paraId="668DF181" w14:textId="7938D91B" w:rsidR="001E66D4" w:rsidRPr="003C4D4E" w:rsidRDefault="001E66D4" w:rsidP="001E66D4">
      <w:pPr>
        <w:spacing w:line="341" w:lineRule="exact"/>
        <w:ind w:left="143"/>
        <w:rPr>
          <w:rFonts w:ascii="Calibri" w:eastAsia="Calibri" w:hAnsi="Calibri" w:cs="Calibri"/>
          <w:sz w:val="28"/>
          <w:szCs w:val="28"/>
          <w:lang w:val="de-DE"/>
        </w:rPr>
      </w:pPr>
      <w:r w:rsidRPr="003C4D4E">
        <w:rPr>
          <w:rFonts w:ascii="Calibri"/>
          <w:b/>
          <w:color w:val="006AB4"/>
          <w:spacing w:val="-1"/>
          <w:sz w:val="28"/>
          <w:lang w:val="de-DE"/>
        </w:rPr>
        <w:t xml:space="preserve">Associated group </w:t>
      </w:r>
      <w:r w:rsidRPr="003C4D4E">
        <w:rPr>
          <w:rFonts w:ascii="Calibri"/>
          <w:b/>
          <w:color w:val="006AB4"/>
          <w:spacing w:val="-2"/>
          <w:sz w:val="28"/>
          <w:lang w:val="de-DE"/>
        </w:rPr>
        <w:t>members</w:t>
      </w:r>
    </w:p>
    <w:p w14:paraId="6E76E210" w14:textId="77777777" w:rsidR="001E66D4" w:rsidRPr="003C4D4E" w:rsidRDefault="001E66D4" w:rsidP="001E66D4">
      <w:pPr>
        <w:numPr>
          <w:ilvl w:val="0"/>
          <w:numId w:val="1"/>
        </w:numPr>
        <w:spacing w:line="270" w:lineRule="exact"/>
        <w:ind w:left="709" w:hanging="206"/>
        <w:rPr>
          <w:rFonts w:ascii="Calibri" w:eastAsia="Calibri" w:hAnsi="Calibri" w:cs="Calibri"/>
          <w:lang w:val="de-DE"/>
        </w:rPr>
      </w:pPr>
      <w:r w:rsidRPr="003C4D4E">
        <w:rPr>
          <w:rFonts w:ascii="Calibri"/>
          <w:color w:val="231F20"/>
          <w:spacing w:val="-1"/>
          <w:lang w:val="de-DE"/>
        </w:rPr>
        <w:t>Anette</w:t>
      </w:r>
      <w:r w:rsidRPr="003C4D4E">
        <w:rPr>
          <w:rFonts w:ascii="Calibri"/>
          <w:color w:val="231F20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Huuse</w:t>
      </w:r>
      <w:r w:rsidRPr="003C4D4E">
        <w:rPr>
          <w:rFonts w:ascii="Calibri"/>
          <w:color w:val="231F20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Farmen,</w:t>
      </w:r>
      <w:r w:rsidRPr="003C4D4E">
        <w:rPr>
          <w:rFonts w:ascii="Calibri"/>
          <w:color w:val="231F20"/>
          <w:spacing w:val="-3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MD</w:t>
      </w:r>
      <w:r>
        <w:rPr>
          <w:rFonts w:ascii="Calibri"/>
          <w:color w:val="231F20"/>
          <w:spacing w:val="-1"/>
          <w:lang w:val="de-DE"/>
        </w:rPr>
        <w:t>/PhD</w:t>
      </w:r>
      <w:r w:rsidRPr="003C4D4E">
        <w:rPr>
          <w:rFonts w:ascii="Calibri"/>
          <w:color w:val="231F20"/>
          <w:spacing w:val="-1"/>
          <w:lang w:val="de-DE"/>
        </w:rPr>
        <w:t>,</w:t>
      </w:r>
      <w:r w:rsidRPr="003C4D4E">
        <w:rPr>
          <w:rFonts w:ascii="Calibri"/>
          <w:color w:val="231F20"/>
          <w:spacing w:val="-2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Innlandet</w:t>
      </w:r>
      <w:r w:rsidRPr="003C4D4E">
        <w:rPr>
          <w:rFonts w:ascii="Calibri"/>
          <w:color w:val="231F20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Hospital</w:t>
      </w:r>
      <w:r w:rsidRPr="003C4D4E">
        <w:rPr>
          <w:rFonts w:ascii="Calibri"/>
          <w:color w:val="231F20"/>
          <w:spacing w:val="-3"/>
          <w:lang w:val="de-DE"/>
        </w:rPr>
        <w:t xml:space="preserve"> </w:t>
      </w:r>
      <w:r>
        <w:rPr>
          <w:rFonts w:ascii="Calibri"/>
          <w:color w:val="231F20"/>
          <w:spacing w:val="-3"/>
          <w:lang w:val="de-DE"/>
        </w:rPr>
        <w:t xml:space="preserve">Trust </w:t>
      </w:r>
      <w:r w:rsidRPr="003C4D4E">
        <w:rPr>
          <w:rFonts w:ascii="Calibri"/>
          <w:color w:val="231F20"/>
          <w:lang w:val="de-DE"/>
        </w:rPr>
        <w:t>and</w:t>
      </w:r>
      <w:r w:rsidRPr="003C4D4E">
        <w:rPr>
          <w:rFonts w:ascii="Calibri"/>
          <w:color w:val="231F20"/>
          <w:spacing w:val="-2"/>
          <w:lang w:val="de-DE"/>
        </w:rPr>
        <w:t xml:space="preserve"> </w:t>
      </w:r>
      <w:r w:rsidRPr="003C4D4E">
        <w:rPr>
          <w:rFonts w:ascii="Calibri"/>
          <w:color w:val="231F20"/>
          <w:spacing w:val="-1"/>
          <w:lang w:val="de-DE"/>
        </w:rPr>
        <w:t>U</w:t>
      </w:r>
      <w:r>
        <w:rPr>
          <w:rFonts w:ascii="Calibri"/>
          <w:color w:val="231F20"/>
          <w:spacing w:val="-1"/>
          <w:lang w:val="de-DE"/>
        </w:rPr>
        <w:t>i</w:t>
      </w:r>
      <w:r w:rsidRPr="003C4D4E">
        <w:rPr>
          <w:rFonts w:ascii="Calibri"/>
          <w:color w:val="231F20"/>
          <w:spacing w:val="-1"/>
          <w:lang w:val="de-DE"/>
        </w:rPr>
        <w:t>O</w:t>
      </w:r>
    </w:p>
    <w:p w14:paraId="61CB77D9" w14:textId="77777777" w:rsidR="001E66D4" w:rsidRPr="00E2519C" w:rsidRDefault="001E66D4" w:rsidP="001E66D4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  <w:lang w:val="nb-NO"/>
        </w:rPr>
      </w:pPr>
      <w:r w:rsidRPr="00E2519C">
        <w:rPr>
          <w:rFonts w:ascii="Calibri"/>
          <w:color w:val="231F20"/>
          <w:lang w:val="nb-NO"/>
        </w:rPr>
        <w:t>Marte</w:t>
      </w:r>
      <w:r w:rsidRPr="00E2519C">
        <w:rPr>
          <w:rFonts w:ascii="Calibri"/>
          <w:color w:val="231F20"/>
          <w:spacing w:val="-2"/>
          <w:lang w:val="nb-NO"/>
        </w:rPr>
        <w:t xml:space="preserve"> </w:t>
      </w:r>
      <w:r w:rsidRPr="00E2519C">
        <w:rPr>
          <w:rFonts w:ascii="Calibri"/>
          <w:color w:val="231F20"/>
          <w:spacing w:val="-1"/>
          <w:lang w:val="nb-NO"/>
        </w:rPr>
        <w:t>Syvertsen,</w:t>
      </w:r>
      <w:r w:rsidRPr="00E2519C">
        <w:rPr>
          <w:rFonts w:ascii="Calibri"/>
          <w:color w:val="231F20"/>
          <w:spacing w:val="-2"/>
          <w:lang w:val="nb-NO"/>
        </w:rPr>
        <w:t xml:space="preserve"> </w:t>
      </w:r>
      <w:r w:rsidRPr="00E2519C">
        <w:rPr>
          <w:rFonts w:ascii="Calibri"/>
          <w:color w:val="231F20"/>
          <w:spacing w:val="-1"/>
          <w:lang w:val="nb-NO"/>
        </w:rPr>
        <w:t>MD/PhD,</w:t>
      </w:r>
      <w:r w:rsidRPr="00E2519C">
        <w:rPr>
          <w:rFonts w:ascii="Calibri"/>
          <w:color w:val="231F20"/>
          <w:lang w:val="nb-NO"/>
        </w:rPr>
        <w:t xml:space="preserve"> </w:t>
      </w:r>
      <w:r w:rsidRPr="00E2519C">
        <w:rPr>
          <w:rFonts w:ascii="Calibri"/>
          <w:color w:val="231F20"/>
          <w:spacing w:val="-2"/>
          <w:lang w:val="nb-NO"/>
        </w:rPr>
        <w:t>Vestre</w:t>
      </w:r>
      <w:r w:rsidRPr="00E2519C">
        <w:rPr>
          <w:rFonts w:ascii="Calibri"/>
          <w:color w:val="231F20"/>
          <w:spacing w:val="1"/>
          <w:lang w:val="nb-NO"/>
        </w:rPr>
        <w:t xml:space="preserve"> </w:t>
      </w:r>
      <w:r w:rsidRPr="00E2519C">
        <w:rPr>
          <w:rFonts w:ascii="Calibri"/>
          <w:color w:val="231F20"/>
          <w:spacing w:val="-1"/>
          <w:lang w:val="nb-NO"/>
        </w:rPr>
        <w:t>Viken</w:t>
      </w:r>
      <w:r w:rsidRPr="00E2519C">
        <w:rPr>
          <w:rFonts w:ascii="Calibri"/>
          <w:color w:val="231F20"/>
          <w:spacing w:val="-3"/>
          <w:lang w:val="nb-NO"/>
        </w:rPr>
        <w:t xml:space="preserve"> </w:t>
      </w:r>
      <w:r>
        <w:rPr>
          <w:rFonts w:ascii="Calibri"/>
          <w:color w:val="231F20"/>
          <w:spacing w:val="-3"/>
          <w:lang w:val="nb-NO"/>
        </w:rPr>
        <w:t xml:space="preserve">Hospital Trust </w:t>
      </w:r>
      <w:r w:rsidRPr="00E2519C">
        <w:rPr>
          <w:rFonts w:ascii="Calibri"/>
          <w:color w:val="231F20"/>
          <w:spacing w:val="-1"/>
          <w:lang w:val="nb-NO"/>
        </w:rPr>
        <w:t xml:space="preserve">and </w:t>
      </w:r>
      <w:r w:rsidRPr="00E2519C">
        <w:rPr>
          <w:rFonts w:ascii="Calibri"/>
          <w:color w:val="231F20"/>
          <w:lang w:val="nb-NO"/>
        </w:rPr>
        <w:t>U</w:t>
      </w:r>
      <w:r>
        <w:rPr>
          <w:rFonts w:ascii="Calibri"/>
          <w:color w:val="231F20"/>
          <w:lang w:val="nb-NO"/>
        </w:rPr>
        <w:t>i</w:t>
      </w:r>
      <w:r w:rsidRPr="00E2519C">
        <w:rPr>
          <w:rFonts w:ascii="Calibri"/>
          <w:color w:val="231F20"/>
          <w:lang w:val="nb-NO"/>
        </w:rPr>
        <w:t>O</w:t>
      </w:r>
    </w:p>
    <w:p w14:paraId="55C1995F" w14:textId="77777777" w:rsidR="001E66D4" w:rsidRPr="00631AF8" w:rsidRDefault="001E66D4" w:rsidP="001E66D4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  <w:lang w:val="nb-NO"/>
        </w:rPr>
      </w:pPr>
      <w:r w:rsidRPr="003C4D4E">
        <w:rPr>
          <w:rFonts w:ascii="Calibri"/>
          <w:color w:val="231F20"/>
          <w:lang w:val="de-DE"/>
        </w:rPr>
        <w:t>Kaja Kr</w:t>
      </w:r>
      <w:r>
        <w:rPr>
          <w:rFonts w:ascii="Calibri"/>
          <w:color w:val="231F20"/>
          <w:lang w:val="nb-NO"/>
        </w:rPr>
        <w:t>istine Selmer, MD/PhD, OUH and UiO</w:t>
      </w:r>
    </w:p>
    <w:p w14:paraId="7F25ADAC" w14:textId="02C57978" w:rsidR="001E66D4" w:rsidRPr="001E66D4" w:rsidRDefault="001E66D4" w:rsidP="001E66D4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</w:rPr>
      </w:pPr>
      <w:r w:rsidRPr="00386476">
        <w:rPr>
          <w:rFonts w:ascii="Calibri"/>
          <w:color w:val="231F20"/>
        </w:rPr>
        <w:t>Ine Cockerell, MSc, OU</w:t>
      </w:r>
      <w:r>
        <w:rPr>
          <w:rFonts w:ascii="Calibri"/>
          <w:color w:val="231F20"/>
        </w:rPr>
        <w:t>H</w:t>
      </w:r>
      <w:r w:rsidRPr="00386476">
        <w:rPr>
          <w:rFonts w:ascii="Calibri"/>
          <w:color w:val="231F20"/>
        </w:rPr>
        <w:t xml:space="preserve"> and U</w:t>
      </w:r>
      <w:r>
        <w:rPr>
          <w:rFonts w:ascii="Calibri"/>
          <w:color w:val="231F20"/>
        </w:rPr>
        <w:t>i</w:t>
      </w:r>
      <w:r w:rsidRPr="00386476">
        <w:rPr>
          <w:rFonts w:ascii="Calibri"/>
          <w:color w:val="231F20"/>
        </w:rPr>
        <w:t>O</w:t>
      </w:r>
    </w:p>
    <w:p w14:paraId="6CD1B095" w14:textId="1B96BC30" w:rsidR="001E66D4" w:rsidRPr="00386476" w:rsidRDefault="001E66D4" w:rsidP="001E66D4">
      <w:pPr>
        <w:numPr>
          <w:ilvl w:val="0"/>
          <w:numId w:val="1"/>
        </w:numPr>
        <w:spacing w:before="3"/>
        <w:ind w:left="709" w:hanging="206"/>
        <w:rPr>
          <w:rFonts w:ascii="Calibri" w:eastAsia="Calibri" w:hAnsi="Calibri" w:cs="Calibri"/>
        </w:rPr>
      </w:pPr>
      <w:r>
        <w:rPr>
          <w:rFonts w:ascii="Calibri"/>
          <w:color w:val="231F20"/>
        </w:rPr>
        <w:t>Margrete Larsen Burns, MD, PhD, Dept.of Pharmacology, NCE, OUS.</w:t>
      </w:r>
    </w:p>
    <w:p w14:paraId="6384895B" w14:textId="77777777" w:rsidR="001E66D4" w:rsidRPr="00386476" w:rsidRDefault="001E66D4" w:rsidP="001E66D4">
      <w:pPr>
        <w:spacing w:before="3"/>
        <w:ind w:left="709"/>
        <w:rPr>
          <w:rFonts w:ascii="Calibri" w:eastAsia="Calibri" w:hAnsi="Calibri" w:cs="Calibri"/>
        </w:rPr>
      </w:pPr>
    </w:p>
    <w:p w14:paraId="6AF64222" w14:textId="41EE72FC" w:rsidR="001E7029" w:rsidRPr="00A12E7C" w:rsidRDefault="001E7029" w:rsidP="001E66D4">
      <w:pPr>
        <w:pStyle w:val="Brdtekst"/>
        <w:ind w:left="2059" w:right="1798" w:firstLine="45"/>
      </w:pPr>
    </w:p>
    <w:p w14:paraId="0E5640C5" w14:textId="77777777" w:rsidR="001E7029" w:rsidRPr="00A12E7C" w:rsidRDefault="001E7029" w:rsidP="00AE478D">
      <w:pPr>
        <w:pStyle w:val="Brdtekst"/>
        <w:ind w:left="2059" w:right="1798" w:firstLine="45"/>
      </w:pPr>
    </w:p>
    <w:p w14:paraId="5B856F52" w14:textId="77777777"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290C9427" w14:textId="77777777"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629C5D34" w14:textId="77777777" w:rsidR="00AE478D" w:rsidRPr="00A12E7C" w:rsidRDefault="00AE478D" w:rsidP="00AE478D">
      <w:pPr>
        <w:spacing w:before="9"/>
        <w:rPr>
          <w:rFonts w:ascii="Calibri" w:eastAsia="Calibri" w:hAnsi="Calibri" w:cs="Calibri"/>
          <w:sz w:val="14"/>
          <w:szCs w:val="14"/>
        </w:rPr>
      </w:pPr>
    </w:p>
    <w:p w14:paraId="23B08735" w14:textId="77777777" w:rsidR="00AE478D" w:rsidRPr="00AE71CC" w:rsidRDefault="00AE478D" w:rsidP="00AE478D">
      <w:pPr>
        <w:spacing w:line="200" w:lineRule="atLeast"/>
        <w:ind w:left="699"/>
        <w:rPr>
          <w:rFonts w:ascii="Calibri" w:eastAsia="Calibri" w:hAnsi="Calibri" w:cs="Calibri"/>
          <w:sz w:val="20"/>
          <w:szCs w:val="20"/>
        </w:rPr>
      </w:pPr>
    </w:p>
    <w:p w14:paraId="463FC4A2" w14:textId="77777777" w:rsidR="00AE478D" w:rsidRPr="00A12E7C" w:rsidRDefault="00AE478D" w:rsidP="00AE478D">
      <w:pPr>
        <w:ind w:left="675"/>
        <w:rPr>
          <w:rFonts w:ascii="Calibri" w:eastAsia="Calibri" w:hAnsi="Calibri" w:cs="Calibri"/>
          <w:sz w:val="28"/>
          <w:szCs w:val="28"/>
        </w:rPr>
      </w:pPr>
      <w:r w:rsidRPr="00A12E7C">
        <w:rPr>
          <w:rFonts w:ascii="Calibri"/>
          <w:b/>
          <w:color w:val="006AB4"/>
          <w:spacing w:val="-1"/>
          <w:sz w:val="28"/>
        </w:rPr>
        <w:t>Research profile</w:t>
      </w:r>
      <w:r w:rsidRPr="00A12E7C">
        <w:rPr>
          <w:rFonts w:ascii="Calibri"/>
          <w:b/>
          <w:color w:val="006AB4"/>
          <w:sz w:val="28"/>
        </w:rPr>
        <w:t xml:space="preserve"> and</w:t>
      </w:r>
      <w:r w:rsidRPr="00A12E7C">
        <w:rPr>
          <w:rFonts w:ascii="Calibri"/>
          <w:b/>
          <w:color w:val="006AB4"/>
          <w:spacing w:val="-3"/>
          <w:sz w:val="28"/>
        </w:rPr>
        <w:t xml:space="preserve"> </w:t>
      </w:r>
      <w:r w:rsidRPr="00A12E7C">
        <w:rPr>
          <w:rFonts w:ascii="Calibri"/>
          <w:b/>
          <w:color w:val="006AB4"/>
          <w:spacing w:val="-1"/>
          <w:sz w:val="28"/>
        </w:rPr>
        <w:t>aims</w:t>
      </w:r>
    </w:p>
    <w:p w14:paraId="17676687" w14:textId="77777777" w:rsidR="00AE478D" w:rsidRPr="00A12E7C" w:rsidRDefault="00AE478D" w:rsidP="00AE478D">
      <w:pPr>
        <w:pStyle w:val="Brdtekst"/>
        <w:spacing w:before="48"/>
      </w:pPr>
      <w:r w:rsidRPr="00A12E7C">
        <w:rPr>
          <w:color w:val="231F20"/>
          <w:spacing w:val="-1"/>
        </w:rPr>
        <w:t xml:space="preserve">Clinical research </w:t>
      </w:r>
      <w:r w:rsidRPr="00A12E7C">
        <w:rPr>
          <w:color w:val="231F20"/>
        </w:rPr>
        <w:t>in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patients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 xml:space="preserve">with </w:t>
      </w:r>
      <w:r w:rsidRPr="00A12E7C">
        <w:rPr>
          <w:color w:val="231F20"/>
          <w:spacing w:val="-1"/>
        </w:rPr>
        <w:t>difficult-to-treat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epilepsy, with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particular focus</w:t>
      </w:r>
      <w:r w:rsidRPr="00A12E7C">
        <w:rPr>
          <w:color w:val="231F20"/>
          <w:spacing w:val="-4"/>
        </w:rPr>
        <w:t xml:space="preserve"> </w:t>
      </w:r>
      <w:r w:rsidRPr="00A12E7C">
        <w:rPr>
          <w:color w:val="231F20"/>
          <w:spacing w:val="-1"/>
        </w:rPr>
        <w:t>on:</w:t>
      </w:r>
    </w:p>
    <w:p w14:paraId="74D4FD31" w14:textId="77777777" w:rsidR="00AE478D" w:rsidRPr="00A12E7C" w:rsidRDefault="00AE478D" w:rsidP="00AE478D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2A022AD3" w14:textId="77777777"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Characterization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</w:rPr>
        <w:t xml:space="preserve">of </w:t>
      </w:r>
      <w:r w:rsidRPr="00A12E7C">
        <w:rPr>
          <w:color w:val="231F20"/>
          <w:spacing w:val="-1"/>
        </w:rPr>
        <w:t>epilepsy syndromes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(genotype/phenotype)</w:t>
      </w:r>
    </w:p>
    <w:p w14:paraId="3031BB64" w14:textId="77777777" w:rsidR="00070454" w:rsidRPr="00684AD2" w:rsidRDefault="00AE478D" w:rsidP="00070454">
      <w:pPr>
        <w:pStyle w:val="Brdtekst"/>
        <w:numPr>
          <w:ilvl w:val="2"/>
          <w:numId w:val="2"/>
        </w:numPr>
        <w:tabs>
          <w:tab w:val="left" w:pos="1396"/>
        </w:tabs>
      </w:pPr>
      <w:r w:rsidRPr="00070454">
        <w:rPr>
          <w:color w:val="231F20"/>
          <w:spacing w:val="-1"/>
        </w:rPr>
        <w:t>Clinical pharmacology</w:t>
      </w:r>
      <w:r w:rsidRPr="00070454">
        <w:rPr>
          <w:color w:val="231F20"/>
          <w:spacing w:val="-2"/>
        </w:rPr>
        <w:t xml:space="preserve"> </w:t>
      </w:r>
      <w:r w:rsidRPr="00070454">
        <w:rPr>
          <w:color w:val="231F20"/>
        </w:rPr>
        <w:t>of</w:t>
      </w:r>
      <w:r w:rsidRPr="00070454">
        <w:rPr>
          <w:color w:val="231F20"/>
          <w:spacing w:val="-1"/>
        </w:rPr>
        <w:t xml:space="preserve"> anti</w:t>
      </w:r>
      <w:r w:rsidR="00070454">
        <w:rPr>
          <w:color w:val="231F20"/>
          <w:spacing w:val="-1"/>
        </w:rPr>
        <w:t>seizure medications</w:t>
      </w:r>
    </w:p>
    <w:p w14:paraId="7EEEC3E4" w14:textId="77777777" w:rsidR="00AE478D" w:rsidRPr="00A12E7C" w:rsidRDefault="006F622B" w:rsidP="00070454">
      <w:pPr>
        <w:pStyle w:val="Brdtekst"/>
        <w:numPr>
          <w:ilvl w:val="2"/>
          <w:numId w:val="2"/>
        </w:numPr>
        <w:tabs>
          <w:tab w:val="left" w:pos="1396"/>
        </w:tabs>
      </w:pPr>
      <w:r w:rsidRPr="00070454">
        <w:rPr>
          <w:color w:val="231F20"/>
          <w:spacing w:val="-1"/>
        </w:rPr>
        <w:t>D</w:t>
      </w:r>
      <w:r w:rsidR="00AE478D" w:rsidRPr="00070454">
        <w:rPr>
          <w:color w:val="231F20"/>
          <w:spacing w:val="-1"/>
        </w:rPr>
        <w:t>iagnostic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and treatment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options;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EEG,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pharmacotherapy, surgery,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2"/>
        </w:rPr>
        <w:t>VNS,</w:t>
      </w:r>
      <w:r w:rsidRPr="00070454">
        <w:rPr>
          <w:color w:val="231F20"/>
          <w:spacing w:val="-2"/>
        </w:rPr>
        <w:t xml:space="preserve"> ketogenic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diets</w:t>
      </w:r>
    </w:p>
    <w:p w14:paraId="28DDF67E" w14:textId="77777777"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Psychosocial, psychiatric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2"/>
        </w:rPr>
        <w:t>and</w:t>
      </w:r>
      <w:r w:rsidRPr="00A12E7C">
        <w:rPr>
          <w:color w:val="231F20"/>
          <w:spacing w:val="-1"/>
        </w:rPr>
        <w:t xml:space="preserve"> neurocognitive aspects</w:t>
      </w:r>
    </w:p>
    <w:p w14:paraId="66461291" w14:textId="77777777"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Psychogenic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non-epileptic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seizures</w:t>
      </w:r>
    </w:p>
    <w:p w14:paraId="294339DE" w14:textId="77777777" w:rsidR="00AE478D" w:rsidRDefault="00AE478D" w:rsidP="00AE478D">
      <w:pPr>
        <w:spacing w:line="267" w:lineRule="exact"/>
        <w:rPr>
          <w:highlight w:val="yellow"/>
        </w:rPr>
      </w:pPr>
    </w:p>
    <w:p w14:paraId="130FB06D" w14:textId="77777777" w:rsidR="005D5F11" w:rsidRDefault="005D5F11" w:rsidP="00AE478D">
      <w:pPr>
        <w:spacing w:line="267" w:lineRule="exact"/>
        <w:rPr>
          <w:highlight w:val="yellow"/>
        </w:rPr>
      </w:pPr>
    </w:p>
    <w:p w14:paraId="5BEFF09B" w14:textId="716C04CE" w:rsidR="00012686" w:rsidRPr="00A12E7C" w:rsidRDefault="00AE3FCA" w:rsidP="00012686">
      <w:pPr>
        <w:ind w:left="67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color w:val="006AB4"/>
          <w:spacing w:val="-1"/>
          <w:sz w:val="28"/>
        </w:rPr>
        <w:t>Dissertations 2022</w:t>
      </w:r>
    </w:p>
    <w:p w14:paraId="1EEE4E31" w14:textId="77777777" w:rsidR="00012686" w:rsidRDefault="00012686" w:rsidP="00A2013B">
      <w:pPr>
        <w:spacing w:line="267" w:lineRule="exact"/>
        <w:ind w:firstLine="567"/>
        <w:rPr>
          <w:sz w:val="28"/>
          <w:szCs w:val="28"/>
        </w:rPr>
      </w:pPr>
    </w:p>
    <w:p w14:paraId="373A6626" w14:textId="77777777" w:rsidR="00012686" w:rsidRDefault="005F4F34" w:rsidP="00A2013B">
      <w:pPr>
        <w:spacing w:line="267" w:lineRule="exact"/>
        <w:ind w:firstLine="567"/>
        <w:rPr>
          <w:rFonts w:cstheme="minorHAnsi"/>
        </w:rPr>
      </w:pPr>
      <w:r w:rsidRPr="001E66D4">
        <w:rPr>
          <w:rFonts w:cstheme="minorHAnsi"/>
          <w:b/>
        </w:rPr>
        <w:t>Torleiv Svendsen</w:t>
      </w:r>
      <w:r w:rsidRPr="00844458">
        <w:rPr>
          <w:rFonts w:cstheme="minorHAnsi"/>
        </w:rPr>
        <w:t>:</w:t>
      </w:r>
    </w:p>
    <w:p w14:paraId="566D8A0F" w14:textId="77777777" w:rsidR="00B4762D" w:rsidRDefault="005F4F34" w:rsidP="00844458">
      <w:pPr>
        <w:spacing w:line="267" w:lineRule="exact"/>
        <w:ind w:left="567" w:firstLine="45"/>
        <w:rPr>
          <w:rFonts w:cstheme="minorHAnsi"/>
        </w:rPr>
      </w:pPr>
      <w:r w:rsidRPr="00E700E2">
        <w:rPr>
          <w:rFonts w:cstheme="minorHAnsi"/>
          <w:i/>
          <w:iCs/>
        </w:rPr>
        <w:t>“ Real –world experience of four new antiseizure medications in difficult –to-treat epilepsy.</w:t>
      </w:r>
      <w:r w:rsidR="0078456D" w:rsidRPr="00E700E2">
        <w:rPr>
          <w:rFonts w:cstheme="minorHAnsi"/>
          <w:i/>
          <w:iCs/>
        </w:rPr>
        <w:t xml:space="preserve"> </w:t>
      </w:r>
      <w:r w:rsidRPr="00E700E2">
        <w:rPr>
          <w:rFonts w:cstheme="minorHAnsi"/>
          <w:i/>
          <w:iCs/>
        </w:rPr>
        <w:t>Efficacy, tolerability and the importance of pharmacokinetic variability</w:t>
      </w:r>
      <w:r w:rsidRPr="00844458">
        <w:rPr>
          <w:rFonts w:cstheme="minorHAnsi"/>
        </w:rPr>
        <w:t>”.</w:t>
      </w:r>
    </w:p>
    <w:p w14:paraId="43563B83" w14:textId="60EA6958" w:rsidR="005F4F34" w:rsidRPr="00844458" w:rsidRDefault="005F4F34" w:rsidP="00844458">
      <w:pPr>
        <w:spacing w:line="267" w:lineRule="exact"/>
        <w:ind w:left="567" w:firstLine="45"/>
        <w:rPr>
          <w:rFonts w:cstheme="minorHAnsi"/>
        </w:rPr>
      </w:pPr>
      <w:r w:rsidRPr="00844458">
        <w:rPr>
          <w:rFonts w:cstheme="minorHAnsi"/>
        </w:rPr>
        <w:t>U</w:t>
      </w:r>
      <w:r w:rsidR="0078456D" w:rsidRPr="00844458">
        <w:rPr>
          <w:rFonts w:cstheme="minorHAnsi"/>
        </w:rPr>
        <w:t>ni</w:t>
      </w:r>
      <w:r w:rsidRPr="00844458">
        <w:rPr>
          <w:rFonts w:cstheme="minorHAnsi"/>
        </w:rPr>
        <w:t>versity of Oslo.  14.jun</w:t>
      </w:r>
      <w:r w:rsidR="00402B09">
        <w:rPr>
          <w:rFonts w:cstheme="minorHAnsi"/>
        </w:rPr>
        <w:t>e</w:t>
      </w:r>
      <w:r w:rsidRPr="00844458">
        <w:rPr>
          <w:rFonts w:cstheme="minorHAnsi"/>
        </w:rPr>
        <w:t xml:space="preserve"> 2022</w:t>
      </w:r>
      <w:r w:rsidR="00B4762D">
        <w:rPr>
          <w:rFonts w:cstheme="minorHAnsi"/>
        </w:rPr>
        <w:t xml:space="preserve">. Supervisor: </w:t>
      </w:r>
      <w:r w:rsidR="00B4762D" w:rsidRPr="00FE43BD">
        <w:rPr>
          <w:rFonts w:cstheme="minorHAnsi"/>
          <w:b/>
          <w:bCs/>
        </w:rPr>
        <w:t>Cecilie Johannessen Landmark</w:t>
      </w:r>
      <w:r w:rsidR="00B4762D">
        <w:rPr>
          <w:rFonts w:cstheme="minorHAnsi"/>
        </w:rPr>
        <w:t xml:space="preserve">, co-supervisor: </w:t>
      </w:r>
      <w:r w:rsidR="00B4762D" w:rsidRPr="001E66D4">
        <w:rPr>
          <w:rFonts w:cstheme="minorHAnsi"/>
          <w:b/>
        </w:rPr>
        <w:t>Morten I. Lossius</w:t>
      </w:r>
    </w:p>
    <w:p w14:paraId="5E35F72A" w14:textId="77777777" w:rsidR="00741056" w:rsidRPr="00844458" w:rsidRDefault="00741056" w:rsidP="006D43A3">
      <w:pPr>
        <w:spacing w:line="267" w:lineRule="exact"/>
        <w:rPr>
          <w:rFonts w:cstheme="minorHAnsi"/>
          <w:strike/>
        </w:rPr>
      </w:pPr>
    </w:p>
    <w:p w14:paraId="5757F9A5" w14:textId="77777777" w:rsidR="00E55887" w:rsidRPr="00692290" w:rsidRDefault="00E55887" w:rsidP="00E55887">
      <w:pPr>
        <w:pStyle w:val="Overskrift3"/>
        <w:spacing w:before="120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color w:val="006AB4"/>
          <w:spacing w:val="-1"/>
        </w:rPr>
        <w:t>Ongoing</w:t>
      </w:r>
      <w:r w:rsidRPr="00692290">
        <w:rPr>
          <w:rFonts w:asciiTheme="minorHAnsi" w:hAnsiTheme="minorHAnsi"/>
          <w:color w:val="006AB4"/>
          <w:spacing w:val="-3"/>
        </w:rPr>
        <w:t xml:space="preserve"> </w:t>
      </w:r>
      <w:r w:rsidRPr="00692290">
        <w:rPr>
          <w:rFonts w:asciiTheme="minorHAnsi" w:hAnsiTheme="minorHAnsi"/>
          <w:color w:val="006AB4"/>
          <w:spacing w:val="-1"/>
        </w:rPr>
        <w:t>projects</w:t>
      </w:r>
    </w:p>
    <w:p w14:paraId="651124A7" w14:textId="77777777" w:rsidR="00E55887" w:rsidRDefault="00E55887" w:rsidP="00E55887">
      <w:pPr>
        <w:pStyle w:val="Overskrift7"/>
        <w:spacing w:before="48"/>
        <w:rPr>
          <w:color w:val="231F20"/>
          <w:spacing w:val="-1"/>
        </w:rPr>
      </w:pPr>
    </w:p>
    <w:p w14:paraId="5DB80238" w14:textId="77777777" w:rsidR="00E55887" w:rsidRPr="00692290" w:rsidRDefault="00E55887" w:rsidP="00E55887">
      <w:pPr>
        <w:pStyle w:val="Overskrift7"/>
        <w:spacing w:before="48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 candidates</w:t>
      </w:r>
      <w:r w:rsidRPr="00692290">
        <w:rPr>
          <w:color w:val="231F20"/>
          <w:spacing w:val="-3"/>
          <w:sz w:val="28"/>
          <w:szCs w:val="28"/>
        </w:rPr>
        <w:t xml:space="preserve"> </w:t>
      </w:r>
      <w:r w:rsidRPr="00692290">
        <w:rPr>
          <w:color w:val="231F20"/>
          <w:sz w:val="28"/>
          <w:szCs w:val="28"/>
        </w:rPr>
        <w:t>in</w:t>
      </w:r>
      <w:r w:rsidRPr="00692290">
        <w:rPr>
          <w:color w:val="231F20"/>
          <w:spacing w:val="-1"/>
          <w:sz w:val="28"/>
          <w:szCs w:val="28"/>
        </w:rPr>
        <w:t xml:space="preserve"> the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PhD program, University of Oslo:</w:t>
      </w:r>
    </w:p>
    <w:p w14:paraId="7739F93B" w14:textId="79803D46" w:rsidR="00E55887" w:rsidRPr="00E55887" w:rsidRDefault="00E55887" w:rsidP="00544DF1">
      <w:pPr>
        <w:pStyle w:val="Listeavsnitt"/>
        <w:numPr>
          <w:ilvl w:val="0"/>
          <w:numId w:val="28"/>
        </w:numPr>
        <w:tabs>
          <w:tab w:val="left" w:pos="851"/>
        </w:tabs>
        <w:spacing w:before="120"/>
        <w:ind w:right="1079"/>
        <w:rPr>
          <w:rFonts w:eastAsia="Calibri" w:cs="Calibri"/>
        </w:rPr>
      </w:pPr>
      <w:r w:rsidRPr="00544DF1">
        <w:rPr>
          <w:b/>
          <w:color w:val="231F20"/>
          <w:spacing w:val="-1"/>
        </w:rPr>
        <w:t>Antonia Villagran</w:t>
      </w:r>
      <w:r w:rsidRPr="00544DF1">
        <w:rPr>
          <w:color w:val="231F20"/>
          <w:spacing w:val="-1"/>
        </w:rPr>
        <w:t>:</w:t>
      </w:r>
      <w:r w:rsidRPr="00544DF1">
        <w:rPr>
          <w:color w:val="231F20"/>
        </w:rPr>
        <w:t xml:space="preserve"> </w:t>
      </w:r>
      <w:r w:rsidR="00C01899">
        <w:rPr>
          <w:color w:val="231F20"/>
        </w:rPr>
        <w:t>“</w:t>
      </w:r>
      <w:r w:rsidRPr="00544DF1">
        <w:rPr>
          <w:i/>
          <w:color w:val="231F20"/>
          <w:spacing w:val="-1"/>
        </w:rPr>
        <w:t>Psychiatric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  <w:spacing w:val="-1"/>
        </w:rPr>
        <w:t>comorbidity</w:t>
      </w:r>
      <w:r w:rsidRPr="00544DF1">
        <w:rPr>
          <w:i/>
          <w:color w:val="231F20"/>
        </w:rPr>
        <w:t xml:space="preserve"> in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  <w:spacing w:val="-1"/>
        </w:rPr>
        <w:t>patients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</w:rPr>
        <w:t>with</w:t>
      </w:r>
      <w:r w:rsidRPr="00544DF1">
        <w:rPr>
          <w:i/>
          <w:color w:val="231F20"/>
          <w:spacing w:val="-1"/>
        </w:rPr>
        <w:t xml:space="preserve"> psychogenic</w:t>
      </w:r>
      <w:r w:rsidRPr="00544DF1">
        <w:rPr>
          <w:i/>
          <w:color w:val="231F20"/>
        </w:rPr>
        <w:t xml:space="preserve"> </w:t>
      </w:r>
      <w:r w:rsidRPr="00544DF1">
        <w:rPr>
          <w:i/>
          <w:color w:val="231F20"/>
          <w:spacing w:val="-1"/>
        </w:rPr>
        <w:t>non-epileptic seizures</w:t>
      </w:r>
      <w:r w:rsidRPr="00544DF1">
        <w:rPr>
          <w:i/>
          <w:color w:val="231F20"/>
          <w:spacing w:val="53"/>
        </w:rPr>
        <w:t xml:space="preserve"> </w:t>
      </w:r>
      <w:r w:rsidRPr="00544DF1">
        <w:rPr>
          <w:i/>
          <w:color w:val="231F20"/>
          <w:spacing w:val="-1"/>
        </w:rPr>
        <w:t>(PNES)</w:t>
      </w:r>
      <w:r w:rsidR="00C01899">
        <w:rPr>
          <w:i/>
          <w:color w:val="231F20"/>
          <w:spacing w:val="-1"/>
        </w:rPr>
        <w:t>”</w:t>
      </w:r>
      <w:r w:rsidRPr="00544DF1">
        <w:rPr>
          <w:color w:val="231F20"/>
          <w:spacing w:val="-1"/>
        </w:rPr>
        <w:t>.</w:t>
      </w:r>
      <w:r w:rsidRPr="00544DF1">
        <w:rPr>
          <w:color w:val="231F20"/>
          <w:spacing w:val="49"/>
        </w:rPr>
        <w:t xml:space="preserve"> </w:t>
      </w:r>
      <w:r w:rsidRPr="00544DF1">
        <w:rPr>
          <w:color w:val="231F20"/>
          <w:spacing w:val="-1"/>
        </w:rPr>
        <w:t>Supervisor:</w:t>
      </w:r>
      <w:r w:rsidRPr="00544DF1">
        <w:rPr>
          <w:color w:val="231F20"/>
          <w:spacing w:val="48"/>
        </w:rPr>
        <w:t xml:space="preserve"> </w:t>
      </w:r>
      <w:r w:rsidRPr="00544DF1">
        <w:rPr>
          <w:b/>
          <w:color w:val="231F20"/>
          <w:spacing w:val="-1"/>
        </w:rPr>
        <w:t xml:space="preserve">Morten </w:t>
      </w:r>
      <w:r w:rsidRPr="00544DF1">
        <w:rPr>
          <w:b/>
          <w:color w:val="231F20"/>
        </w:rPr>
        <w:t xml:space="preserve">I. </w:t>
      </w:r>
      <w:r w:rsidRPr="00544DF1">
        <w:rPr>
          <w:b/>
          <w:color w:val="231F20"/>
          <w:spacing w:val="-1"/>
        </w:rPr>
        <w:t>Lossius</w:t>
      </w:r>
      <w:r w:rsidRPr="00544DF1">
        <w:rPr>
          <w:color w:val="231F20"/>
          <w:spacing w:val="-1"/>
        </w:rPr>
        <w:t>. Co-supervisor:</w:t>
      </w:r>
      <w:r w:rsidRPr="00544DF1">
        <w:rPr>
          <w:color w:val="231F20"/>
          <w:spacing w:val="-4"/>
        </w:rPr>
        <w:t xml:space="preserve"> </w:t>
      </w:r>
      <w:r w:rsidRPr="00544DF1">
        <w:rPr>
          <w:color w:val="231F20"/>
          <w:spacing w:val="-1"/>
        </w:rPr>
        <w:t>Roderick</w:t>
      </w:r>
      <w:r w:rsidRPr="00544DF1">
        <w:rPr>
          <w:color w:val="231F20"/>
          <w:spacing w:val="-2"/>
        </w:rPr>
        <w:t xml:space="preserve"> </w:t>
      </w:r>
      <w:r w:rsidRPr="00544DF1">
        <w:rPr>
          <w:color w:val="231F20"/>
          <w:spacing w:val="-1"/>
        </w:rPr>
        <w:t>Duncan.</w:t>
      </w:r>
    </w:p>
    <w:p w14:paraId="061B32F0" w14:textId="511565C1" w:rsidR="00E55887" w:rsidRPr="00E55887" w:rsidRDefault="00E55887" w:rsidP="00544DF1">
      <w:pPr>
        <w:pStyle w:val="Listeavsnitt"/>
        <w:numPr>
          <w:ilvl w:val="0"/>
          <w:numId w:val="28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544DF1">
        <w:rPr>
          <w:b/>
          <w:color w:val="231F20"/>
          <w:spacing w:val="-1"/>
        </w:rPr>
        <w:t>Sigrid</w:t>
      </w:r>
      <w:r w:rsidRPr="00544DF1">
        <w:rPr>
          <w:b/>
          <w:color w:val="231F20"/>
          <w:spacing w:val="-2"/>
        </w:rPr>
        <w:t xml:space="preserve"> </w:t>
      </w:r>
      <w:r w:rsidRPr="00544DF1">
        <w:rPr>
          <w:b/>
          <w:color w:val="231F20"/>
          <w:spacing w:val="-1"/>
        </w:rPr>
        <w:t>Pedersen:</w:t>
      </w:r>
      <w:r w:rsidRPr="00544DF1">
        <w:rPr>
          <w:color w:val="231F20"/>
          <w:spacing w:val="1"/>
        </w:rPr>
        <w:t xml:space="preserve"> </w:t>
      </w:r>
      <w:r w:rsidR="00C01899">
        <w:rPr>
          <w:color w:val="231F20"/>
          <w:spacing w:val="1"/>
        </w:rPr>
        <w:t>“</w:t>
      </w:r>
      <w:r w:rsidRPr="00544DF1">
        <w:rPr>
          <w:i/>
          <w:color w:val="231F20"/>
          <w:spacing w:val="-1"/>
        </w:rPr>
        <w:t>Epilepsy</w:t>
      </w:r>
      <w:r w:rsidRPr="00544DF1">
        <w:rPr>
          <w:i/>
          <w:color w:val="231F20"/>
        </w:rPr>
        <w:t xml:space="preserve"> in</w:t>
      </w:r>
      <w:r w:rsidRPr="00544DF1">
        <w:rPr>
          <w:i/>
          <w:color w:val="231F20"/>
          <w:spacing w:val="-3"/>
        </w:rPr>
        <w:t xml:space="preserve"> </w:t>
      </w:r>
      <w:r w:rsidRPr="00544DF1">
        <w:rPr>
          <w:i/>
          <w:color w:val="231F20"/>
          <w:spacing w:val="-1"/>
        </w:rPr>
        <w:t>Children:</w:t>
      </w:r>
      <w:r w:rsidRPr="00544DF1">
        <w:rPr>
          <w:i/>
          <w:color w:val="231F20"/>
          <w:spacing w:val="-3"/>
        </w:rPr>
        <w:t xml:space="preserve"> </w:t>
      </w:r>
      <w:r w:rsidRPr="00544DF1">
        <w:rPr>
          <w:i/>
          <w:color w:val="231F20"/>
          <w:spacing w:val="-1"/>
        </w:rPr>
        <w:t>The</w:t>
      </w:r>
      <w:r w:rsidRPr="00544DF1">
        <w:rPr>
          <w:i/>
          <w:color w:val="231F20"/>
        </w:rPr>
        <w:t xml:space="preserve"> </w:t>
      </w:r>
      <w:r w:rsidRPr="00544DF1">
        <w:rPr>
          <w:i/>
          <w:color w:val="231F20"/>
          <w:spacing w:val="-1"/>
        </w:rPr>
        <w:t>Impact of</w:t>
      </w:r>
      <w:r w:rsidRPr="00544DF1">
        <w:rPr>
          <w:i/>
          <w:color w:val="231F20"/>
        </w:rPr>
        <w:t xml:space="preserve"> </w:t>
      </w:r>
      <w:r w:rsidRPr="00544DF1">
        <w:rPr>
          <w:i/>
          <w:color w:val="231F20"/>
          <w:spacing w:val="-1"/>
        </w:rPr>
        <w:t xml:space="preserve">the </w:t>
      </w:r>
      <w:r w:rsidRPr="00544DF1">
        <w:rPr>
          <w:i/>
          <w:color w:val="231F20"/>
        </w:rPr>
        <w:t>Gut</w:t>
      </w:r>
      <w:r w:rsidRPr="00544DF1">
        <w:rPr>
          <w:i/>
          <w:color w:val="231F20"/>
          <w:spacing w:val="-2"/>
        </w:rPr>
        <w:t xml:space="preserve"> </w:t>
      </w:r>
      <w:r w:rsidRPr="00544DF1">
        <w:rPr>
          <w:i/>
          <w:color w:val="231F20"/>
          <w:spacing w:val="-1"/>
        </w:rPr>
        <w:t>Microbiota</w:t>
      </w:r>
      <w:r w:rsidRPr="00544DF1">
        <w:rPr>
          <w:i/>
          <w:color w:val="231F20"/>
        </w:rPr>
        <w:t xml:space="preserve"> </w:t>
      </w:r>
      <w:r w:rsidRPr="00544DF1">
        <w:rPr>
          <w:i/>
          <w:color w:val="231F20"/>
          <w:spacing w:val="-1"/>
        </w:rPr>
        <w:t xml:space="preserve">and Epigenetics </w:t>
      </w:r>
      <w:r w:rsidRPr="00544DF1">
        <w:rPr>
          <w:i/>
          <w:color w:val="231F20"/>
        </w:rPr>
        <w:t>in</w:t>
      </w:r>
      <w:r w:rsidRPr="00544DF1">
        <w:rPr>
          <w:i/>
          <w:color w:val="231F20"/>
          <w:spacing w:val="55"/>
        </w:rPr>
        <w:t xml:space="preserve"> </w:t>
      </w:r>
      <w:r w:rsidRPr="00544DF1">
        <w:rPr>
          <w:i/>
          <w:color w:val="231F20"/>
          <w:spacing w:val="-1"/>
        </w:rPr>
        <w:t>Successful</w:t>
      </w:r>
      <w:r w:rsidRPr="00544DF1">
        <w:rPr>
          <w:i/>
          <w:color w:val="231F20"/>
        </w:rPr>
        <w:t xml:space="preserve"> </w:t>
      </w:r>
      <w:r w:rsidRPr="00544DF1">
        <w:rPr>
          <w:i/>
          <w:color w:val="231F20"/>
          <w:spacing w:val="-1"/>
        </w:rPr>
        <w:t>Treatment</w:t>
      </w:r>
      <w:r w:rsidRPr="00544DF1">
        <w:rPr>
          <w:i/>
          <w:color w:val="231F20"/>
          <w:spacing w:val="-3"/>
        </w:rPr>
        <w:t xml:space="preserve"> </w:t>
      </w:r>
      <w:r w:rsidRPr="00544DF1">
        <w:rPr>
          <w:i/>
          <w:color w:val="231F20"/>
          <w:spacing w:val="-1"/>
        </w:rPr>
        <w:t>of Epilepsy</w:t>
      </w:r>
      <w:r w:rsidR="00C01899">
        <w:rPr>
          <w:i/>
          <w:color w:val="231F20"/>
          <w:spacing w:val="-1"/>
        </w:rPr>
        <w:t>”</w:t>
      </w:r>
      <w:r w:rsidRPr="00544DF1">
        <w:rPr>
          <w:i/>
          <w:color w:val="231F20"/>
          <w:spacing w:val="-1"/>
        </w:rPr>
        <w:t xml:space="preserve">. </w:t>
      </w:r>
      <w:r w:rsidRPr="00544DF1">
        <w:rPr>
          <w:color w:val="231F20"/>
          <w:spacing w:val="-1"/>
        </w:rPr>
        <w:t>Supervisor:</w:t>
      </w:r>
      <w:r w:rsidRPr="00544DF1">
        <w:rPr>
          <w:color w:val="231F20"/>
          <w:spacing w:val="-2"/>
        </w:rPr>
        <w:t xml:space="preserve"> </w:t>
      </w:r>
      <w:r w:rsidRPr="00544DF1">
        <w:rPr>
          <w:b/>
          <w:color w:val="231F20"/>
          <w:spacing w:val="-1"/>
        </w:rPr>
        <w:t>Kaja</w:t>
      </w:r>
      <w:r w:rsidRPr="00544DF1">
        <w:rPr>
          <w:b/>
          <w:color w:val="231F20"/>
          <w:spacing w:val="-3"/>
        </w:rPr>
        <w:t xml:space="preserve"> </w:t>
      </w:r>
      <w:r w:rsidRPr="00544DF1">
        <w:rPr>
          <w:b/>
          <w:color w:val="231F20"/>
          <w:spacing w:val="-1"/>
        </w:rPr>
        <w:t>K.</w:t>
      </w:r>
      <w:r w:rsidRPr="00544DF1">
        <w:rPr>
          <w:b/>
          <w:color w:val="231F20"/>
        </w:rPr>
        <w:t xml:space="preserve"> </w:t>
      </w:r>
      <w:r w:rsidRPr="00544DF1">
        <w:rPr>
          <w:b/>
          <w:color w:val="231F20"/>
          <w:spacing w:val="-1"/>
        </w:rPr>
        <w:t>Selmer</w:t>
      </w:r>
      <w:r w:rsidRPr="00544DF1">
        <w:rPr>
          <w:color w:val="231F20"/>
          <w:spacing w:val="-1"/>
        </w:rPr>
        <w:t>.</w:t>
      </w:r>
      <w:r w:rsidRPr="00544DF1">
        <w:rPr>
          <w:color w:val="231F20"/>
          <w:spacing w:val="2"/>
        </w:rPr>
        <w:t xml:space="preserve"> </w:t>
      </w:r>
      <w:r w:rsidRPr="00544DF1">
        <w:rPr>
          <w:color w:val="231F20"/>
          <w:spacing w:val="-1"/>
        </w:rPr>
        <w:t>Co-supervisors: Knut</w:t>
      </w:r>
      <w:r w:rsidRPr="00544DF1">
        <w:rPr>
          <w:color w:val="231F20"/>
        </w:rPr>
        <w:t xml:space="preserve"> </w:t>
      </w:r>
      <w:r w:rsidRPr="00544DF1">
        <w:rPr>
          <w:color w:val="231F20"/>
          <w:spacing w:val="-1"/>
        </w:rPr>
        <w:t>Rudi,</w:t>
      </w:r>
      <w:r w:rsidRPr="00544DF1">
        <w:rPr>
          <w:color w:val="231F20"/>
          <w:spacing w:val="61"/>
        </w:rPr>
        <w:t xml:space="preserve"> </w:t>
      </w:r>
      <w:r w:rsidRPr="00544DF1">
        <w:rPr>
          <w:color w:val="231F20"/>
        </w:rPr>
        <w:t>Per</w:t>
      </w:r>
      <w:r w:rsidRPr="00544DF1">
        <w:rPr>
          <w:color w:val="231F20"/>
          <w:spacing w:val="-2"/>
        </w:rPr>
        <w:t xml:space="preserve"> </w:t>
      </w:r>
      <w:r w:rsidRPr="00544DF1">
        <w:rPr>
          <w:color w:val="231F20"/>
          <w:spacing w:val="-1"/>
        </w:rPr>
        <w:t>Ole</w:t>
      </w:r>
      <w:r w:rsidRPr="00544DF1">
        <w:rPr>
          <w:color w:val="231F20"/>
        </w:rPr>
        <w:t xml:space="preserve"> </w:t>
      </w:r>
      <w:r w:rsidRPr="00544DF1">
        <w:rPr>
          <w:color w:val="231F20"/>
          <w:spacing w:val="-1"/>
        </w:rPr>
        <w:t>Iversen,</w:t>
      </w:r>
      <w:r w:rsidRPr="00544DF1">
        <w:rPr>
          <w:color w:val="231F20"/>
        </w:rPr>
        <w:t xml:space="preserve"> </w:t>
      </w:r>
      <w:r w:rsidRPr="00544DF1">
        <w:rPr>
          <w:color w:val="231F20"/>
          <w:spacing w:val="-1"/>
        </w:rPr>
        <w:t>and</w:t>
      </w:r>
      <w:r w:rsidRPr="00544DF1">
        <w:rPr>
          <w:color w:val="231F20"/>
        </w:rPr>
        <w:t xml:space="preserve"> </w:t>
      </w:r>
      <w:r w:rsidRPr="00544DF1">
        <w:rPr>
          <w:color w:val="231F20"/>
          <w:spacing w:val="-1"/>
        </w:rPr>
        <w:t>Benedicte</w:t>
      </w:r>
      <w:r w:rsidRPr="00544DF1">
        <w:rPr>
          <w:color w:val="231F20"/>
        </w:rPr>
        <w:t xml:space="preserve"> </w:t>
      </w:r>
      <w:r w:rsidRPr="00544DF1">
        <w:rPr>
          <w:color w:val="231F20"/>
          <w:spacing w:val="-1"/>
        </w:rPr>
        <w:t>Alexandra Lie.</w:t>
      </w:r>
    </w:p>
    <w:p w14:paraId="5C7DE73E" w14:textId="1E4E81EF" w:rsidR="00E55887" w:rsidRPr="00544DF1" w:rsidRDefault="00E55887" w:rsidP="00544DF1">
      <w:pPr>
        <w:pStyle w:val="Listeavsnitt"/>
        <w:numPr>
          <w:ilvl w:val="0"/>
          <w:numId w:val="28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E55887">
        <w:rPr>
          <w:rStyle w:val="Sterk"/>
          <w:lang w:val="en"/>
        </w:rPr>
        <w:t>Ellen Molteberg</w:t>
      </w:r>
      <w:r w:rsidRPr="00E55887">
        <w:rPr>
          <w:lang w:val="en"/>
        </w:rPr>
        <w:t xml:space="preserve">: </w:t>
      </w:r>
      <w:r w:rsidR="00C01899">
        <w:rPr>
          <w:lang w:val="en"/>
        </w:rPr>
        <w:t>“</w:t>
      </w:r>
      <w:r w:rsidRPr="00E55887">
        <w:rPr>
          <w:i/>
          <w:lang w:val="en"/>
        </w:rPr>
        <w:t>Long term effects of modified Atkins diet in therapy-resistant epilepsy</w:t>
      </w:r>
      <w:r w:rsidR="00C01899">
        <w:rPr>
          <w:i/>
          <w:lang w:val="en"/>
        </w:rPr>
        <w:t>”</w:t>
      </w:r>
      <w:r w:rsidRPr="00E55887">
        <w:rPr>
          <w:i/>
          <w:lang w:val="en"/>
        </w:rPr>
        <w:t>.</w:t>
      </w:r>
      <w:r w:rsidRPr="00E55887">
        <w:rPr>
          <w:lang w:val="en"/>
        </w:rPr>
        <w:t xml:space="preserve"> Supervisor</w:t>
      </w:r>
      <w:r w:rsidRPr="003D2C33">
        <w:rPr>
          <w:lang w:val="en"/>
        </w:rPr>
        <w:t>: Erik</w:t>
      </w:r>
      <w:r w:rsidRPr="003D2C33">
        <w:rPr>
          <w:b/>
          <w:lang w:val="en"/>
        </w:rPr>
        <w:t xml:space="preserve"> </w:t>
      </w:r>
      <w:r w:rsidRPr="003D2C33">
        <w:rPr>
          <w:lang w:val="en"/>
        </w:rPr>
        <w:t xml:space="preserve">Taubøll. Co-supervisor: Per Medbøe Thorsby and </w:t>
      </w:r>
      <w:r w:rsidRPr="00544DF1">
        <w:rPr>
          <w:b/>
          <w:lang w:val="en"/>
        </w:rPr>
        <w:t>Karl O. Nakken.</w:t>
      </w:r>
    </w:p>
    <w:p w14:paraId="651D2F5B" w14:textId="77777777" w:rsidR="00E55887" w:rsidRPr="00E55887" w:rsidRDefault="00E55887" w:rsidP="00544DF1">
      <w:pPr>
        <w:pStyle w:val="Listeavsnitt"/>
        <w:numPr>
          <w:ilvl w:val="0"/>
          <w:numId w:val="28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544DF1">
        <w:rPr>
          <w:rFonts w:ascii="Calibri"/>
          <w:b/>
          <w:color w:val="231F20"/>
          <w:spacing w:val="-1"/>
        </w:rPr>
        <w:t>Eli</w:t>
      </w:r>
      <w:r w:rsidRPr="00544DF1">
        <w:rPr>
          <w:rFonts w:ascii="Calibri"/>
          <w:b/>
          <w:color w:val="231F20"/>
        </w:rPr>
        <w:t xml:space="preserve"> B.</w:t>
      </w:r>
      <w:r w:rsidRPr="00544DF1">
        <w:rPr>
          <w:rFonts w:ascii="Calibri"/>
          <w:b/>
          <w:color w:val="231F20"/>
          <w:spacing w:val="-1"/>
        </w:rPr>
        <w:t xml:space="preserve"> Kyte:</w:t>
      </w:r>
      <w:r w:rsidRPr="00544DF1">
        <w:rPr>
          <w:rFonts w:ascii="Calibri"/>
          <w:color w:val="231F20"/>
          <w:spacing w:val="1"/>
        </w:rPr>
        <w:t xml:space="preserve"> “</w:t>
      </w:r>
      <w:r w:rsidRPr="00544DF1">
        <w:rPr>
          <w:rFonts w:ascii="Calibri"/>
          <w:i/>
          <w:color w:val="231F20"/>
          <w:spacing w:val="-1"/>
        </w:rPr>
        <w:t>Impact</w:t>
      </w:r>
      <w:r w:rsidRPr="00544DF1">
        <w:rPr>
          <w:rFonts w:ascii="Calibri"/>
          <w:i/>
          <w:color w:val="231F20"/>
          <w:spacing w:val="-2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>of epilepsy</w:t>
      </w:r>
      <w:r w:rsidRPr="00544DF1">
        <w:rPr>
          <w:rFonts w:ascii="Calibri"/>
          <w:i/>
          <w:color w:val="231F20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>surgery on cognition, psychiatry and</w:t>
      </w:r>
      <w:r w:rsidRPr="00544DF1">
        <w:rPr>
          <w:rFonts w:ascii="Calibri"/>
          <w:i/>
          <w:color w:val="231F20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 xml:space="preserve">quality of </w:t>
      </w:r>
      <w:r w:rsidRPr="00544DF1">
        <w:rPr>
          <w:rFonts w:ascii="Calibri"/>
          <w:i/>
          <w:color w:val="231F20"/>
        </w:rPr>
        <w:t>life</w:t>
      </w:r>
      <w:r w:rsidRPr="00544DF1">
        <w:rPr>
          <w:rFonts w:ascii="Calibri"/>
          <w:i/>
          <w:color w:val="231F20"/>
          <w:spacing w:val="-3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>at</w:t>
      </w:r>
      <w:r w:rsidRPr="00544DF1">
        <w:rPr>
          <w:rFonts w:ascii="Calibri"/>
          <w:i/>
          <w:color w:val="231F20"/>
          <w:spacing w:val="1"/>
        </w:rPr>
        <w:t xml:space="preserve"> </w:t>
      </w:r>
      <w:r w:rsidRPr="00544DF1">
        <w:rPr>
          <w:rFonts w:ascii="Calibri"/>
          <w:i/>
          <w:color w:val="231F20"/>
        </w:rPr>
        <w:t>the</w:t>
      </w:r>
      <w:r w:rsidRPr="00544DF1">
        <w:rPr>
          <w:rFonts w:ascii="Times New Roman"/>
          <w:i/>
          <w:color w:val="231F20"/>
          <w:spacing w:val="45"/>
        </w:rPr>
        <w:t xml:space="preserve"> </w:t>
      </w:r>
      <w:r w:rsidRPr="00544DF1">
        <w:rPr>
          <w:rFonts w:ascii="Calibri"/>
          <w:i/>
          <w:color w:val="231F20"/>
          <w:spacing w:val="-1"/>
        </w:rPr>
        <w:t xml:space="preserve">commencement of aging” </w:t>
      </w:r>
      <w:r w:rsidRPr="00544DF1">
        <w:rPr>
          <w:rFonts w:ascii="Calibri"/>
          <w:color w:val="231F20"/>
          <w:spacing w:val="-1"/>
        </w:rPr>
        <w:t>Supervisor:</w:t>
      </w:r>
      <w:r w:rsidRPr="00544DF1">
        <w:rPr>
          <w:rFonts w:ascii="Calibri"/>
          <w:color w:val="231F20"/>
          <w:spacing w:val="1"/>
        </w:rPr>
        <w:t xml:space="preserve"> </w:t>
      </w:r>
      <w:r w:rsidRPr="00544DF1">
        <w:rPr>
          <w:rFonts w:ascii="Calibri"/>
          <w:b/>
          <w:color w:val="231F20"/>
          <w:spacing w:val="-1"/>
        </w:rPr>
        <w:t xml:space="preserve">Kristin Å. Alfstad. </w:t>
      </w:r>
      <w:r w:rsidRPr="00544DF1">
        <w:rPr>
          <w:rFonts w:ascii="Calibri"/>
          <w:color w:val="231F20"/>
          <w:spacing w:val="-1"/>
        </w:rPr>
        <w:t>Co-supervisors</w:t>
      </w:r>
      <w:r w:rsidRPr="00544DF1">
        <w:rPr>
          <w:rFonts w:ascii="Calibri"/>
          <w:b/>
          <w:color w:val="231F20"/>
          <w:spacing w:val="-1"/>
        </w:rPr>
        <w:t>: Morten I. Lossius and Annette H. Skogan.</w:t>
      </w:r>
    </w:p>
    <w:p w14:paraId="2BAE9D3D" w14:textId="77777777" w:rsidR="00E55887" w:rsidRPr="00E55887" w:rsidRDefault="00E55887" w:rsidP="00544DF1">
      <w:pPr>
        <w:pStyle w:val="Listeavsnitt"/>
        <w:numPr>
          <w:ilvl w:val="0"/>
          <w:numId w:val="28"/>
        </w:numPr>
        <w:tabs>
          <w:tab w:val="left" w:pos="851"/>
        </w:tabs>
        <w:spacing w:before="120"/>
        <w:ind w:right="1013"/>
        <w:rPr>
          <w:rFonts w:eastAsia="Calibri" w:cs="Calibri"/>
          <w:b/>
        </w:rPr>
      </w:pPr>
      <w:r w:rsidRPr="00544DF1">
        <w:rPr>
          <w:rFonts w:ascii="Calibri"/>
          <w:b/>
          <w:color w:val="231F20"/>
          <w:spacing w:val="-1"/>
        </w:rPr>
        <w:t xml:space="preserve">Merete Tschamper: </w:t>
      </w:r>
      <w:r w:rsidRPr="00544DF1">
        <w:rPr>
          <w:rFonts w:ascii="Calibri"/>
          <w:i/>
          <w:color w:val="231F20"/>
          <w:spacing w:val="-1"/>
        </w:rPr>
        <w:t>“Childhood epilepsy and parental health literacy</w:t>
      </w:r>
      <w:r w:rsidRPr="00544DF1">
        <w:rPr>
          <w:rFonts w:ascii="Calibri"/>
          <w:b/>
          <w:color w:val="231F20"/>
          <w:spacing w:val="-1"/>
        </w:rPr>
        <w:t xml:space="preserve">” </w:t>
      </w:r>
      <w:r w:rsidRPr="00544DF1">
        <w:rPr>
          <w:rFonts w:ascii="Calibri"/>
          <w:color w:val="231F20"/>
          <w:spacing w:val="-1"/>
        </w:rPr>
        <w:t>Supervisor:</w:t>
      </w:r>
      <w:r w:rsidRPr="00544DF1">
        <w:rPr>
          <w:rFonts w:ascii="Calibri"/>
          <w:b/>
          <w:color w:val="231F20"/>
          <w:spacing w:val="-1"/>
        </w:rPr>
        <w:t xml:space="preserve"> </w:t>
      </w:r>
      <w:r w:rsidRPr="00544DF1">
        <w:rPr>
          <w:rFonts w:ascii="Calibri"/>
          <w:color w:val="231F20"/>
          <w:spacing w:val="-1"/>
        </w:rPr>
        <w:t>Marie Hamilton Larsen</w:t>
      </w:r>
      <w:r w:rsidRPr="00544DF1">
        <w:rPr>
          <w:rFonts w:ascii="Calibri"/>
          <w:b/>
          <w:color w:val="231F20"/>
          <w:spacing w:val="-1"/>
        </w:rPr>
        <w:t xml:space="preserve">, </w:t>
      </w:r>
      <w:r w:rsidRPr="00544DF1">
        <w:rPr>
          <w:rFonts w:ascii="Calibri"/>
          <w:color w:val="231F20"/>
          <w:spacing w:val="-1"/>
        </w:rPr>
        <w:t>Co-supervisors</w:t>
      </w:r>
      <w:r w:rsidRPr="00544DF1">
        <w:rPr>
          <w:rFonts w:ascii="Calibri"/>
          <w:b/>
          <w:color w:val="231F20"/>
          <w:spacing w:val="-1"/>
        </w:rPr>
        <w:t xml:space="preserve">: </w:t>
      </w:r>
      <w:r w:rsidRPr="00544DF1">
        <w:rPr>
          <w:rFonts w:ascii="Calibri"/>
          <w:color w:val="231F20"/>
          <w:spacing w:val="-1"/>
        </w:rPr>
        <w:t>Astrid K. Wahl, Rita Jakobsen.</w:t>
      </w:r>
    </w:p>
    <w:p w14:paraId="64D2E534" w14:textId="77777777" w:rsidR="00E55887" w:rsidRPr="00CB05F6" w:rsidRDefault="00E55887" w:rsidP="00544DF1">
      <w:pPr>
        <w:pStyle w:val="NormalWeb"/>
        <w:numPr>
          <w:ilvl w:val="0"/>
          <w:numId w:val="28"/>
        </w:numPr>
        <w:tabs>
          <w:tab w:val="left" w:pos="851"/>
        </w:tabs>
        <w:spacing w:before="120" w:after="0"/>
        <w:ind w:right="282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EF431E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Konstantin H. Kostov</w:t>
      </w:r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Clinical outcomes and determinants of effectiveness of vagus nerve 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br/>
        <w:t>stimulation in a large national refractory epilepsy population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br/>
        <w:t xml:space="preserve">Supervisor: </w:t>
      </w:r>
      <w:r w:rsidRPr="001E66D4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Morten I. Lossius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, 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Co-</w:t>
      </w:r>
      <w:r w:rsidRPr="00E55887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 xml:space="preserve">supervisor: </w:t>
      </w:r>
      <w:r w:rsidRPr="00544DF1">
        <w:rPr>
          <w:rFonts w:asciiTheme="minorHAnsi" w:hAnsiTheme="minorHAnsi" w:cstheme="minorHAnsi"/>
          <w:color w:val="000000" w:themeColor="text1"/>
          <w:sz w:val="22"/>
          <w:szCs w:val="22"/>
          <w:lang w:val="en"/>
        </w:rPr>
        <w:t>Jukka Peltola</w:t>
      </w:r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  </w:t>
      </w:r>
    </w:p>
    <w:p w14:paraId="09AFF700" w14:textId="77777777" w:rsidR="00E55887" w:rsidRPr="00692290" w:rsidRDefault="00E55887" w:rsidP="00544DF1">
      <w:pPr>
        <w:pStyle w:val="NormalWeb"/>
        <w:numPr>
          <w:ilvl w:val="0"/>
          <w:numId w:val="28"/>
        </w:numPr>
        <w:tabs>
          <w:tab w:val="left" w:pos="851"/>
        </w:tabs>
        <w:spacing w:before="120" w:after="0"/>
        <w:ind w:right="282"/>
        <w:rPr>
          <w:rFonts w:asciiTheme="minorHAnsi" w:hAnsiTheme="minorHAnsi"/>
          <w:sz w:val="22"/>
          <w:szCs w:val="22"/>
          <w:lang w:val="en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Gernot Hlauschek</w:t>
      </w:r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: “</w:t>
      </w:r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Identifying novel imaging and clinical biomarkers of epileptogenesis poststroke</w:t>
      </w:r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”.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Lossius, 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Co-supervisors: </w:t>
      </w:r>
      <w:r w:rsidRPr="00692290">
        <w:rPr>
          <w:rFonts w:asciiTheme="minorHAnsi" w:hAnsiTheme="minorHAnsi"/>
          <w:sz w:val="22"/>
          <w:szCs w:val="22"/>
          <w:lang w:val="en-US"/>
        </w:rPr>
        <w:t>Patrick Kwan and Meng Law</w:t>
      </w:r>
    </w:p>
    <w:p w14:paraId="3EA37F2F" w14:textId="77777777" w:rsidR="00E55887" w:rsidRDefault="00E55887" w:rsidP="00544DF1">
      <w:pPr>
        <w:pStyle w:val="NormalWeb"/>
        <w:numPr>
          <w:ilvl w:val="0"/>
          <w:numId w:val="28"/>
        </w:numPr>
        <w:tabs>
          <w:tab w:val="left" w:pos="851"/>
        </w:tabs>
        <w:spacing w:before="120" w:after="0"/>
        <w:ind w:right="282"/>
        <w:rPr>
          <w:rStyle w:val="Sterk"/>
          <w:rFonts w:asciiTheme="minorHAnsi" w:hAnsiTheme="minorHAnsi"/>
          <w:b w:val="0"/>
          <w:bCs w:val="0"/>
          <w:color w:val="000000" w:themeColor="text1"/>
          <w:sz w:val="22"/>
          <w:szCs w:val="22"/>
          <w:lang w:val="en-US"/>
        </w:rPr>
      </w:pPr>
      <w:r w:rsidRPr="00060BA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lastRenderedPageBreak/>
        <w:t>Truls Vikin:</w:t>
      </w:r>
      <w:r w:rsidRPr="00060BA4">
        <w:rPr>
          <w:lang w:val="en-US"/>
        </w:rPr>
        <w:t xml:space="preserve"> «</w:t>
      </w:r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Epilepsy 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n children-how are they doing</w:t>
      </w:r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?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>»</w:t>
      </w:r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Kari M. Aaberg,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Co-supervisor</w:t>
      </w:r>
      <w:r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: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Pål Surén,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</w:t>
      </w:r>
    </w:p>
    <w:p w14:paraId="21531328" w14:textId="77777777" w:rsidR="00E55887" w:rsidRPr="00544DF1" w:rsidRDefault="00E55887" w:rsidP="00544DF1">
      <w:pPr>
        <w:pStyle w:val="NormalWeb"/>
        <w:numPr>
          <w:ilvl w:val="0"/>
          <w:numId w:val="28"/>
        </w:numPr>
        <w:tabs>
          <w:tab w:val="left" w:pos="851"/>
        </w:tabs>
        <w:spacing w:before="120" w:after="0"/>
        <w:ind w:right="282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E55887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Fridny Heimisdottir</w:t>
      </w:r>
      <w:r w:rsidRPr="00E55887">
        <w:rPr>
          <w:rFonts w:asciiTheme="minorHAnsi" w:hAnsiTheme="minorHAnsi"/>
          <w:color w:val="000000" w:themeColor="text1"/>
          <w:sz w:val="22"/>
          <w:szCs w:val="22"/>
          <w:lang w:val="en"/>
        </w:rPr>
        <w:t>: “</w:t>
      </w:r>
      <w:r w:rsidRPr="00E55887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Genetic mosaicism in focal epilepsy. Creating a platform for precicion medicine in mosaic disorders</w:t>
      </w:r>
      <w:r w:rsidRPr="00E55887">
        <w:rPr>
          <w:rFonts w:asciiTheme="minorHAnsi" w:hAnsiTheme="minorHAnsi"/>
          <w:color w:val="000000" w:themeColor="text1"/>
          <w:sz w:val="22"/>
          <w:szCs w:val="22"/>
          <w:lang w:val="en"/>
        </w:rPr>
        <w:t>”.</w:t>
      </w:r>
      <w:r w:rsidRPr="00E55887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E55887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Supervisor:</w:t>
      </w:r>
      <w:r w:rsidRPr="00E55887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 Kaja K. Selmer </w:t>
      </w:r>
      <w:r w:rsidRPr="00E55887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Co-supervisors</w:t>
      </w:r>
      <w:r w:rsidRPr="00E55887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: Kristin Å. Alfstad, </w:t>
      </w:r>
      <w:r w:rsidRPr="00E55887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Inger-Lise Mero.</w:t>
      </w:r>
    </w:p>
    <w:p w14:paraId="0B129A49" w14:textId="77777777" w:rsidR="00E55887" w:rsidRPr="00B2175C" w:rsidRDefault="00E55887" w:rsidP="00E55887">
      <w:pPr>
        <w:pStyle w:val="Brdtekst"/>
        <w:tabs>
          <w:tab w:val="left" w:pos="851"/>
        </w:tabs>
        <w:spacing w:before="120"/>
        <w:ind w:left="851"/>
      </w:pPr>
    </w:p>
    <w:p w14:paraId="63B59133" w14:textId="77777777" w:rsidR="00E55887" w:rsidRPr="00692290" w:rsidRDefault="00E55887" w:rsidP="00E55887">
      <w:pPr>
        <w:pStyle w:val="Overskrift7"/>
        <w:tabs>
          <w:tab w:val="left" w:pos="851"/>
        </w:tabs>
        <w:ind w:left="567" w:right="282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Post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doc:</w:t>
      </w:r>
    </w:p>
    <w:p w14:paraId="47903196" w14:textId="77777777" w:rsidR="00E55887" w:rsidRPr="00CB05F6" w:rsidRDefault="00E55887" w:rsidP="00544DF1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spacing w:before="114" w:line="266" w:lineRule="exact"/>
        <w:ind w:left="720" w:right="282"/>
        <w:rPr>
          <w:rFonts w:ascii="Calibri" w:eastAsia="Calibri" w:hAnsi="Calibri" w:cs="Calibri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Silje Alvestad</w:t>
      </w:r>
      <w:r w:rsidRPr="00CB05F6">
        <w:rPr>
          <w:rFonts w:ascii="Calibri" w:eastAsia="Calibri" w:hAnsi="Calibri" w:cs="Calibri"/>
          <w:color w:val="231F20"/>
          <w:spacing w:val="-1"/>
        </w:rPr>
        <w:t xml:space="preserve">: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“Scandinavian multi-registry</w:t>
      </w:r>
      <w:r w:rsidRPr="00CB05F6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study of</w:t>
      </w:r>
      <w:r w:rsidRPr="00CB05F6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CB05F6"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drug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teratogenicity: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</w:p>
    <w:p w14:paraId="01CB1C17" w14:textId="77777777" w:rsidR="00E55887" w:rsidRPr="00544DF1" w:rsidRDefault="00E55887" w:rsidP="00544DF1">
      <w:pPr>
        <w:pStyle w:val="Listeavsnitt"/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color w:val="231F20"/>
          <w:spacing w:val="-1"/>
        </w:rPr>
      </w:pPr>
      <w:r w:rsidRPr="00544DF1">
        <w:rPr>
          <w:rFonts w:ascii="Calibri" w:eastAsia="Calibri" w:hAnsi="Calibri" w:cs="Calibri"/>
          <w:i/>
          <w:color w:val="231F20"/>
        </w:rPr>
        <w:t>The</w:t>
      </w:r>
      <w:r w:rsidRPr="00544DF1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Pr="00544DF1">
        <w:rPr>
          <w:rFonts w:ascii="Calibri" w:eastAsia="Calibri" w:hAnsi="Calibri" w:cs="Calibri"/>
          <w:i/>
          <w:color w:val="231F20"/>
          <w:spacing w:val="-1"/>
        </w:rPr>
        <w:t>SCAN-A</w:t>
      </w:r>
      <w:r w:rsidRPr="00544DF1">
        <w:rPr>
          <w:rFonts w:ascii="Calibri" w:eastAsia="Calibri" w:hAnsi="Calibri" w:cs="Calibri"/>
          <w:i/>
          <w:color w:val="231F20"/>
        </w:rPr>
        <w:t xml:space="preserve"> </w:t>
      </w:r>
      <w:r w:rsidRPr="00544DF1">
        <w:rPr>
          <w:rFonts w:ascii="Calibri" w:eastAsia="Calibri" w:hAnsi="Calibri" w:cs="Calibri"/>
          <w:i/>
          <w:color w:val="231F20"/>
          <w:spacing w:val="-1"/>
        </w:rPr>
        <w:t xml:space="preserve">study”. </w:t>
      </w:r>
      <w:r w:rsidRPr="00544DF1">
        <w:rPr>
          <w:rFonts w:ascii="Calibri" w:eastAsia="Calibri" w:hAnsi="Calibri" w:cs="Calibri"/>
          <w:color w:val="231F20"/>
          <w:spacing w:val="-1"/>
        </w:rPr>
        <w:t>Co-workers: Marte Bjørk, Torbjørn Tomson, Jacob Christensen.</w:t>
      </w:r>
    </w:p>
    <w:p w14:paraId="6801549A" w14:textId="77777777" w:rsidR="00E55887" w:rsidRDefault="00E55887" w:rsidP="00544DF1">
      <w:pPr>
        <w:tabs>
          <w:tab w:val="left" w:pos="851"/>
          <w:tab w:val="left" w:pos="1396"/>
        </w:tabs>
        <w:ind w:left="360" w:right="284"/>
        <w:rPr>
          <w:rFonts w:ascii="Calibri" w:eastAsia="Calibri" w:hAnsi="Calibri" w:cs="Calibri"/>
          <w:b/>
          <w:color w:val="231F20"/>
          <w:spacing w:val="-1"/>
        </w:rPr>
      </w:pPr>
    </w:p>
    <w:p w14:paraId="16178545" w14:textId="3E00EFFF" w:rsidR="00E55887" w:rsidRDefault="00E55887" w:rsidP="00544DF1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</w:rPr>
      </w:pPr>
      <w:r w:rsidRPr="001A53B7">
        <w:rPr>
          <w:rFonts w:ascii="Calibri" w:eastAsia="Calibri" w:hAnsi="Calibri" w:cs="Calibri"/>
          <w:b/>
          <w:spacing w:val="-1"/>
        </w:rPr>
        <w:t>Kari M. Aaberg</w:t>
      </w:r>
      <w:r w:rsidRPr="001A53B7">
        <w:rPr>
          <w:rFonts w:ascii="Calibri" w:eastAsia="Calibri" w:hAnsi="Calibri" w:cs="Calibri"/>
          <w:spacing w:val="-1"/>
        </w:rPr>
        <w:t xml:space="preserve">: </w:t>
      </w:r>
      <w:r w:rsidRPr="001A53B7">
        <w:rPr>
          <w:rFonts w:ascii="Calibri" w:eastAsia="Calibri" w:hAnsi="Calibri" w:cs="Calibri"/>
          <w:i/>
          <w:spacing w:val="-1"/>
        </w:rPr>
        <w:t xml:space="preserve">«Development in childhood epilepsy». </w:t>
      </w:r>
      <w:r w:rsidRPr="001A53B7">
        <w:rPr>
          <w:rFonts w:ascii="Calibri" w:eastAsia="Calibri" w:hAnsi="Calibri" w:cs="Calibri"/>
          <w:spacing w:val="-1"/>
        </w:rPr>
        <w:t>Co-workers: Pål Surén, Morten I. Lossius</w:t>
      </w:r>
    </w:p>
    <w:p w14:paraId="4503E640" w14:textId="2190D086" w:rsidR="00940EF9" w:rsidRDefault="00940EF9" w:rsidP="00544DF1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</w:rPr>
      </w:pPr>
      <w:r>
        <w:rPr>
          <w:b/>
          <w:bCs/>
          <w:spacing w:val="-1"/>
        </w:rPr>
        <w:t xml:space="preserve">Hilde </w:t>
      </w:r>
      <w:r w:rsidRPr="00940EF9">
        <w:rPr>
          <w:b/>
          <w:bCs/>
          <w:spacing w:val="-1"/>
        </w:rPr>
        <w:t xml:space="preserve">Nordahl Karterud: </w:t>
      </w:r>
      <w:r w:rsidRPr="00940EF9">
        <w:rPr>
          <w:b/>
          <w:bCs/>
        </w:rPr>
        <w:t>  </w:t>
      </w:r>
      <w:r w:rsidRPr="00940EF9">
        <w:rPr>
          <w:spacing w:val="-1"/>
        </w:rPr>
        <w:t xml:space="preserve">“A follow-up study of adolescents with psychogenic non-epileptic seizures (PNES)”  Co-workers:  Merete </w:t>
      </w:r>
      <w:r w:rsidRPr="00940EF9">
        <w:rPr>
          <w:color w:val="231F20"/>
          <w:spacing w:val="-1"/>
        </w:rPr>
        <w:t>Tschamper, Oliver Henning</w:t>
      </w:r>
    </w:p>
    <w:p w14:paraId="522B4C8F" w14:textId="1E727280" w:rsidR="00266603" w:rsidRPr="00940EF9" w:rsidRDefault="00940EF9" w:rsidP="00940EF9">
      <w:pPr>
        <w:pStyle w:val="Listeavsnitt"/>
        <w:tabs>
          <w:tab w:val="left" w:pos="851"/>
          <w:tab w:val="left" w:pos="1396"/>
        </w:tabs>
        <w:ind w:left="360" w:right="284"/>
        <w:rPr>
          <w:rFonts w:ascii="Calibri" w:eastAsia="Calibri" w:hAnsi="Calibri" w:cs="Calibri"/>
          <w:spacing w:val="-1"/>
        </w:rPr>
      </w:pPr>
      <w:r w:rsidRPr="00940EF9">
        <w:rPr>
          <w:spacing w:val="-1"/>
        </w:rPr>
        <w:t xml:space="preserve"> </w:t>
      </w:r>
    </w:p>
    <w:p w14:paraId="6224EDAD" w14:textId="279F60F5" w:rsidR="00266603" w:rsidRDefault="00940EF9" w:rsidP="00266603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ab/>
      </w:r>
      <w:r w:rsidR="00266603" w:rsidRPr="00266603">
        <w:rPr>
          <w:rFonts w:ascii="Calibri" w:eastAsia="Calibri" w:hAnsi="Calibri" w:cs="Calibri"/>
          <w:b/>
          <w:spacing w:val="-1"/>
          <w:sz w:val="28"/>
          <w:szCs w:val="28"/>
        </w:rPr>
        <w:t xml:space="preserve">Other projects: </w:t>
      </w:r>
    </w:p>
    <w:p w14:paraId="3DBEFCFC" w14:textId="77777777" w:rsidR="00266603" w:rsidRPr="00266603" w:rsidRDefault="00266603" w:rsidP="00266603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sz w:val="28"/>
          <w:szCs w:val="28"/>
        </w:rPr>
      </w:pPr>
    </w:p>
    <w:p w14:paraId="62FC220B" w14:textId="724CF1BD" w:rsidR="00266603" w:rsidRPr="001E66D4" w:rsidRDefault="00266603" w:rsidP="00266603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</w:rPr>
      </w:pPr>
      <w:r w:rsidRPr="001A53B7">
        <w:rPr>
          <w:rFonts w:ascii="Calibri" w:eastAsia="Calibri" w:hAnsi="Calibri" w:cs="Calibri"/>
          <w:b/>
          <w:spacing w:val="-1"/>
        </w:rPr>
        <w:t>Kristin Å. Alfstad</w:t>
      </w:r>
      <w:r w:rsidRPr="001A53B7">
        <w:rPr>
          <w:rFonts w:ascii="Calibri" w:eastAsia="Calibri" w:hAnsi="Calibri" w:cs="Calibri"/>
          <w:spacing w:val="-1"/>
        </w:rPr>
        <w:t>:</w:t>
      </w:r>
      <w:r w:rsidRPr="001A53B7">
        <w:rPr>
          <w:rFonts w:ascii="Calibri" w:eastAsia="Calibri" w:hAnsi="Calibri" w:cs="Calibri"/>
          <w:i/>
          <w:spacing w:val="-1"/>
        </w:rPr>
        <w:t xml:space="preserve"> “Risk factors for psychiatric symptoms and executive problems in youth with epilepsy”. </w:t>
      </w:r>
      <w:r w:rsidRPr="001E66D4">
        <w:rPr>
          <w:rFonts w:ascii="Calibri" w:eastAsia="Calibri" w:hAnsi="Calibri" w:cs="Calibri"/>
          <w:spacing w:val="-1"/>
        </w:rPr>
        <w:t>Co-worker: Morten I. Lossius</w:t>
      </w:r>
    </w:p>
    <w:p w14:paraId="7DB2D94F" w14:textId="77777777" w:rsidR="00266603" w:rsidRPr="001E66D4" w:rsidRDefault="00266603" w:rsidP="00266603">
      <w:pPr>
        <w:pStyle w:val="Listeavsnitt"/>
        <w:tabs>
          <w:tab w:val="left" w:pos="851"/>
          <w:tab w:val="left" w:pos="1396"/>
        </w:tabs>
        <w:ind w:left="1211" w:right="284"/>
        <w:rPr>
          <w:rFonts w:ascii="Calibri" w:eastAsia="Calibri" w:hAnsi="Calibri" w:cs="Calibri"/>
          <w:spacing w:val="-1"/>
        </w:rPr>
      </w:pPr>
    </w:p>
    <w:p w14:paraId="2289BA62" w14:textId="4A640549" w:rsidR="008B4303" w:rsidRPr="001E66D4" w:rsidRDefault="0056485E" w:rsidP="001E66D4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  <w:lang w:val="nb-NO"/>
        </w:rPr>
      </w:pPr>
      <w:r w:rsidRPr="001E66D4">
        <w:rPr>
          <w:rFonts w:ascii="Calibri" w:eastAsia="Calibri" w:hAnsi="Calibri" w:cs="Calibri"/>
          <w:b/>
          <w:spacing w:val="-1"/>
          <w:lang w:val="nb-NO"/>
        </w:rPr>
        <w:t>EpilepsiN</w:t>
      </w:r>
      <w:r w:rsidR="00266603" w:rsidRPr="001E66D4">
        <w:rPr>
          <w:rFonts w:ascii="Calibri" w:eastAsia="Calibri" w:hAnsi="Calibri" w:cs="Calibri"/>
          <w:b/>
          <w:spacing w:val="-1"/>
          <w:lang w:val="nb-NO"/>
        </w:rPr>
        <w:t>ett:</w:t>
      </w:r>
      <w:r w:rsidR="00266603" w:rsidRPr="001E66D4">
        <w:rPr>
          <w:rFonts w:ascii="Calibri" w:eastAsia="Calibri" w:hAnsi="Calibri" w:cs="Calibri"/>
          <w:spacing w:val="-1"/>
          <w:lang w:val="nb-NO"/>
        </w:rPr>
        <w:t xml:space="preserve"> </w:t>
      </w:r>
      <w:r w:rsidRPr="001E66D4">
        <w:rPr>
          <w:rFonts w:ascii="Calibri" w:eastAsia="Calibri" w:hAnsi="Calibri" w:cs="Calibri"/>
          <w:spacing w:val="-1"/>
          <w:lang w:val="nb-NO"/>
        </w:rPr>
        <w:t>«</w:t>
      </w:r>
      <w:r w:rsidR="00266603" w:rsidRPr="001E66D4">
        <w:rPr>
          <w:rFonts w:ascii="Calibri" w:eastAsia="Calibri" w:hAnsi="Calibri" w:cs="Calibri"/>
          <w:spacing w:val="-1"/>
          <w:lang w:val="nb-NO"/>
        </w:rPr>
        <w:t>Kan vi tette gapet? Sosioøkonomiske forskjel</w:t>
      </w:r>
      <w:r w:rsidR="008B4303" w:rsidRPr="001E66D4">
        <w:rPr>
          <w:rFonts w:ascii="Calibri" w:eastAsia="Calibri" w:hAnsi="Calibri" w:cs="Calibri"/>
          <w:spacing w:val="-1"/>
          <w:lang w:val="nb-NO"/>
        </w:rPr>
        <w:t>ler</w:t>
      </w:r>
      <w:r w:rsidR="00266603" w:rsidRPr="001E66D4">
        <w:rPr>
          <w:rFonts w:ascii="Calibri" w:eastAsia="Calibri" w:hAnsi="Calibri" w:cs="Calibri"/>
          <w:spacing w:val="-1"/>
          <w:lang w:val="nb-NO"/>
        </w:rPr>
        <w:t xml:space="preserve"> og helseulikhet hos unge med epilepsi. Et EpilepsiNett prosje</w:t>
      </w:r>
      <w:r w:rsidR="00402B09" w:rsidRPr="001E66D4">
        <w:rPr>
          <w:rFonts w:ascii="Calibri" w:eastAsia="Calibri" w:hAnsi="Calibri" w:cs="Calibri"/>
          <w:spacing w:val="-1"/>
          <w:lang w:val="nb-NO"/>
        </w:rPr>
        <w:t>kt med data fra registre</w:t>
      </w:r>
      <w:r w:rsidR="00266603" w:rsidRPr="001E66D4">
        <w:rPr>
          <w:rFonts w:ascii="Calibri" w:eastAsia="Calibri" w:hAnsi="Calibri" w:cs="Calibri"/>
          <w:spacing w:val="-1"/>
          <w:lang w:val="nb-NO"/>
        </w:rPr>
        <w:t>, kliniske kohorter og brukerstyrt oppfølging»</w:t>
      </w:r>
      <w:r w:rsidR="00402B09" w:rsidRPr="001E66D4">
        <w:rPr>
          <w:rFonts w:ascii="Calibri" w:eastAsia="Calibri" w:hAnsi="Calibri" w:cs="Calibri"/>
          <w:spacing w:val="-1"/>
          <w:lang w:val="nb-NO"/>
        </w:rPr>
        <w:t>.</w:t>
      </w:r>
      <w:r w:rsidR="00266603" w:rsidRPr="001E66D4">
        <w:rPr>
          <w:rFonts w:ascii="Calibri" w:eastAsia="Calibri" w:hAnsi="Calibri" w:cs="Calibri"/>
          <w:spacing w:val="-1"/>
          <w:lang w:val="nb-NO"/>
        </w:rPr>
        <w:t xml:space="preserve"> </w:t>
      </w:r>
      <w:r w:rsidR="008B4303" w:rsidRPr="001E66D4">
        <w:rPr>
          <w:rFonts w:ascii="Calibri" w:eastAsia="Calibri" w:hAnsi="Calibri" w:cs="Calibri"/>
          <w:b/>
          <w:spacing w:val="-1"/>
          <w:lang w:val="nb-NO"/>
        </w:rPr>
        <w:t xml:space="preserve">Kristin Å. Alfstad, Kari M. Aaberg, </w:t>
      </w:r>
      <w:r w:rsidR="008B4303" w:rsidRPr="001E66D4">
        <w:rPr>
          <w:rFonts w:ascii="Calibri" w:eastAsia="Calibri" w:hAnsi="Calibri" w:cs="Calibri"/>
          <w:spacing w:val="-1"/>
          <w:lang w:val="nb-NO"/>
        </w:rPr>
        <w:t>Marte Bjørk, Marte Roa Syversen, Eline Dahl-Hansen, Maryam Shirzadi, Jeanette Koht.</w:t>
      </w:r>
    </w:p>
    <w:p w14:paraId="766E103A" w14:textId="77777777" w:rsidR="0056485E" w:rsidRPr="0056485E" w:rsidRDefault="0056485E" w:rsidP="0056485E">
      <w:p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  <w:lang w:val="nb-NO"/>
        </w:rPr>
      </w:pPr>
    </w:p>
    <w:p w14:paraId="42D1AEBD" w14:textId="77777777" w:rsidR="00266603" w:rsidRPr="001A53B7" w:rsidRDefault="00266603" w:rsidP="00266603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</w:rPr>
      </w:pPr>
      <w:r w:rsidRPr="001A53B7">
        <w:rPr>
          <w:rFonts w:ascii="Calibri" w:eastAsia="Calibri" w:hAnsi="Calibri" w:cs="Calibri"/>
          <w:b/>
          <w:spacing w:val="-1"/>
        </w:rPr>
        <w:t>Magnhild Kverneland</w:t>
      </w:r>
      <w:r w:rsidRPr="001A53B7">
        <w:rPr>
          <w:rFonts w:ascii="Calibri" w:eastAsia="Calibri" w:hAnsi="Calibri" w:cs="Calibri"/>
          <w:spacing w:val="-1"/>
        </w:rPr>
        <w:t>:</w:t>
      </w:r>
      <w:r w:rsidRPr="001A53B7">
        <w:rPr>
          <w:rFonts w:ascii="Calibri" w:eastAsia="Calibri" w:hAnsi="Calibri" w:cs="Calibri"/>
          <w:i/>
          <w:spacing w:val="-1"/>
        </w:rPr>
        <w:t xml:space="preserve"> “Who should be treated with ketogenic diet for epilepsy”.</w:t>
      </w:r>
    </w:p>
    <w:p w14:paraId="01295B3C" w14:textId="77777777" w:rsidR="00266603" w:rsidRPr="001A53B7" w:rsidRDefault="00266603" w:rsidP="00266603">
      <w:pPr>
        <w:pStyle w:val="Listeavsnitt"/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</w:rPr>
      </w:pPr>
      <w:r w:rsidRPr="001A53B7">
        <w:rPr>
          <w:rFonts w:ascii="Calibri" w:eastAsia="Calibri" w:hAnsi="Calibri" w:cs="Calibri"/>
          <w:spacing w:val="-1"/>
        </w:rPr>
        <w:t xml:space="preserve">Co-worker: </w:t>
      </w:r>
      <w:r w:rsidRPr="001E66D4">
        <w:rPr>
          <w:rFonts w:ascii="Calibri" w:eastAsia="Calibri" w:hAnsi="Calibri" w:cs="Calibri"/>
          <w:b/>
          <w:spacing w:val="-1"/>
        </w:rPr>
        <w:t>Kaja K. Selmer</w:t>
      </w:r>
    </w:p>
    <w:p w14:paraId="2A9DC6B8" w14:textId="77777777" w:rsidR="00266603" w:rsidRPr="001A53B7" w:rsidRDefault="00266603" w:rsidP="00266603">
      <w:pPr>
        <w:pStyle w:val="Listeavsnitt"/>
        <w:tabs>
          <w:tab w:val="left" w:pos="851"/>
          <w:tab w:val="left" w:pos="1396"/>
        </w:tabs>
        <w:ind w:left="360" w:right="284"/>
        <w:rPr>
          <w:rFonts w:ascii="Calibri" w:eastAsia="Calibri" w:hAnsi="Calibri" w:cs="Calibri"/>
          <w:spacing w:val="-1"/>
        </w:rPr>
      </w:pPr>
    </w:p>
    <w:p w14:paraId="01DD43FC" w14:textId="18C7C6B1" w:rsidR="00266603" w:rsidRPr="00FC71BD" w:rsidRDefault="00266603" w:rsidP="00266603">
      <w:pPr>
        <w:pStyle w:val="Listeavsnitt"/>
        <w:numPr>
          <w:ilvl w:val="0"/>
          <w:numId w:val="29"/>
        </w:num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spacing w:val="-1"/>
        </w:rPr>
      </w:pPr>
      <w:r w:rsidRPr="001A53B7">
        <w:rPr>
          <w:rFonts w:ascii="Calibri" w:eastAsia="Calibri" w:hAnsi="Calibri" w:cs="Calibri"/>
          <w:b/>
          <w:spacing w:val="-1"/>
        </w:rPr>
        <w:t>Erik Sætre</w:t>
      </w:r>
      <w:r w:rsidRPr="001A53B7">
        <w:rPr>
          <w:rFonts w:ascii="Calibri" w:eastAsia="Calibri" w:hAnsi="Calibri" w:cs="Calibri"/>
          <w:b/>
          <w:i/>
          <w:spacing w:val="-1"/>
        </w:rPr>
        <w:t>:</w:t>
      </w:r>
      <w:r w:rsidRPr="001A53B7">
        <w:rPr>
          <w:rFonts w:ascii="Calibri" w:eastAsia="Calibri" w:hAnsi="Calibri" w:cs="Calibri"/>
          <w:i/>
          <w:spacing w:val="-1"/>
        </w:rPr>
        <w:t xml:space="preserve"> “Mortality in Epilepsy”. </w:t>
      </w:r>
      <w:r w:rsidRPr="00675399">
        <w:rPr>
          <w:rFonts w:ascii="Calibri" w:eastAsia="Calibri" w:hAnsi="Calibri" w:cs="Calibri"/>
          <w:spacing w:val="-1"/>
        </w:rPr>
        <w:t>Co-worker: Michael Abdelnoor</w:t>
      </w:r>
    </w:p>
    <w:p w14:paraId="431E2FFB" w14:textId="2127C00F" w:rsidR="00FC71BD" w:rsidRDefault="00FC71BD" w:rsidP="00FC71BD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spacing w:val="-1"/>
        </w:rPr>
      </w:pPr>
    </w:p>
    <w:p w14:paraId="40633A03" w14:textId="21F5363E" w:rsidR="00675399" w:rsidRDefault="00675399" w:rsidP="00675399">
      <w:pPr>
        <w:pStyle w:val="Listeavsnitt"/>
        <w:widowControl/>
        <w:numPr>
          <w:ilvl w:val="0"/>
          <w:numId w:val="35"/>
        </w:numPr>
        <w:rPr>
          <w:lang w:val="nb-NO"/>
        </w:rPr>
      </w:pPr>
      <w:r w:rsidRPr="00675399">
        <w:rPr>
          <w:b/>
          <w:lang w:val="nb-NO"/>
        </w:rPr>
        <w:t>Lisa Evju Hauger</w:t>
      </w:r>
      <w:r w:rsidRPr="00675399">
        <w:rPr>
          <w:lang w:val="nb-NO"/>
        </w:rPr>
        <w:t>: “</w:t>
      </w:r>
      <w:r>
        <w:rPr>
          <w:bCs/>
          <w:i/>
          <w:lang w:val="nb-NO"/>
        </w:rPr>
        <w:t>T</w:t>
      </w:r>
      <w:r w:rsidRPr="00675399">
        <w:rPr>
          <w:bCs/>
          <w:i/>
          <w:lang w:val="nb-NO"/>
        </w:rPr>
        <w:t>il</w:t>
      </w:r>
      <w:r w:rsidR="00753926">
        <w:rPr>
          <w:bCs/>
          <w:i/>
          <w:lang w:val="nb-NO"/>
        </w:rPr>
        <w:t>passet fMRI protokoll for barn,</w:t>
      </w:r>
      <w:r w:rsidR="00B8198B">
        <w:rPr>
          <w:bCs/>
          <w:i/>
          <w:lang w:val="nb-NO"/>
        </w:rPr>
        <w:t xml:space="preserve"> </w:t>
      </w:r>
      <w:r w:rsidRPr="00675399">
        <w:rPr>
          <w:bCs/>
          <w:i/>
          <w:lang w:val="nb-NO"/>
        </w:rPr>
        <w:t>unge og voksne med uttalt kognitiv svikt</w:t>
      </w:r>
      <w:r w:rsidRPr="00675399">
        <w:rPr>
          <w:lang w:val="nb-NO"/>
        </w:rPr>
        <w:t xml:space="preserve"> “ Co-workers: </w:t>
      </w:r>
      <w:r w:rsidRPr="00675399">
        <w:rPr>
          <w:b/>
          <w:lang w:val="nb-NO"/>
        </w:rPr>
        <w:t>Annette Holth Skogan</w:t>
      </w:r>
      <w:r>
        <w:rPr>
          <w:lang w:val="nb-NO"/>
        </w:rPr>
        <w:t xml:space="preserve">, </w:t>
      </w:r>
      <w:r w:rsidRPr="00675399">
        <w:rPr>
          <w:lang w:val="nb-NO"/>
        </w:rPr>
        <w:t xml:space="preserve">Markus H Sneve. </w:t>
      </w:r>
    </w:p>
    <w:p w14:paraId="35719677" w14:textId="77777777" w:rsidR="00675399" w:rsidRPr="00675399" w:rsidRDefault="00675399" w:rsidP="00675399">
      <w:pPr>
        <w:widowControl/>
        <w:rPr>
          <w:lang w:val="nb-NO"/>
        </w:rPr>
      </w:pPr>
    </w:p>
    <w:p w14:paraId="0CFFB1E1" w14:textId="59E55975" w:rsidR="00FC71BD" w:rsidRPr="00675399" w:rsidRDefault="00675399" w:rsidP="00FC71BD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 w:rsidRPr="00675399">
        <w:rPr>
          <w:b/>
          <w:lang w:val="nb-NO"/>
        </w:rPr>
        <w:t>Lisa Evju Hauger</w:t>
      </w:r>
      <w:r w:rsidRPr="00675399">
        <w:rPr>
          <w:lang w:val="nb-NO"/>
        </w:rPr>
        <w:t xml:space="preserve">: </w:t>
      </w:r>
      <w:r>
        <w:rPr>
          <w:lang w:val="nb-NO"/>
        </w:rPr>
        <w:t>“</w:t>
      </w:r>
      <w:r w:rsidRPr="00675399">
        <w:rPr>
          <w:bCs/>
          <w:i/>
          <w:lang w:val="nb-NO"/>
        </w:rPr>
        <w:t>EpiTrack jr.</w:t>
      </w:r>
      <w:r w:rsidRPr="00675399">
        <w:rPr>
          <w:lang w:val="nb-NO"/>
        </w:rPr>
        <w:t xml:space="preserve">, </w:t>
      </w:r>
      <w:r w:rsidRPr="00753926">
        <w:rPr>
          <w:i/>
          <w:lang w:val="nb-NO"/>
        </w:rPr>
        <w:t>kvalitetssikringsstudie</w:t>
      </w:r>
      <w:r w:rsidRPr="00675399">
        <w:rPr>
          <w:lang w:val="nb-NO"/>
        </w:rPr>
        <w:t>“</w:t>
      </w:r>
      <w:r w:rsidR="00C01899">
        <w:rPr>
          <w:lang w:val="nb-NO"/>
        </w:rPr>
        <w:t xml:space="preserve">. </w:t>
      </w:r>
      <w:r>
        <w:rPr>
          <w:lang w:val="nb-NO"/>
        </w:rPr>
        <w:t xml:space="preserve">Co-workers: </w:t>
      </w:r>
      <w:r w:rsidRPr="00675399">
        <w:rPr>
          <w:b/>
          <w:lang w:val="nb-NO"/>
        </w:rPr>
        <w:t>Morten I. Lossius, Annette H. Skogan, Kari M. Aaberg.</w:t>
      </w:r>
    </w:p>
    <w:p w14:paraId="4A69B64E" w14:textId="77777777" w:rsidR="00675399" w:rsidRPr="00675399" w:rsidRDefault="00675399" w:rsidP="00675399">
      <w:pPr>
        <w:pStyle w:val="Listeavsnitt"/>
        <w:rPr>
          <w:rFonts w:ascii="Calibri" w:eastAsia="Calibri" w:hAnsi="Calibri" w:cs="Calibri"/>
          <w:b/>
          <w:spacing w:val="-1"/>
          <w:lang w:val="nb-NO"/>
        </w:rPr>
      </w:pPr>
    </w:p>
    <w:p w14:paraId="469B2F13" w14:textId="45AB65D3" w:rsidR="00675399" w:rsidRPr="00675399" w:rsidRDefault="00675399" w:rsidP="00FC71BD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>
        <w:rPr>
          <w:rFonts w:ascii="Calibri" w:eastAsia="Calibri" w:hAnsi="Calibri" w:cs="Calibri"/>
          <w:b/>
          <w:spacing w:val="-1"/>
          <w:lang w:val="nb-NO"/>
        </w:rPr>
        <w:t>Halvor Torgersen:</w:t>
      </w:r>
      <w:r w:rsidRPr="00675399">
        <w:rPr>
          <w:lang w:val="nb-NO"/>
        </w:rPr>
        <w:t xml:space="preserve"> </w:t>
      </w:r>
      <w:r>
        <w:rPr>
          <w:lang w:val="nb-NO"/>
        </w:rPr>
        <w:t>"</w:t>
      </w:r>
      <w:r w:rsidRPr="00675399">
        <w:rPr>
          <w:bCs/>
          <w:i/>
          <w:lang w:val="nb-NO"/>
        </w:rPr>
        <w:t>EpiTrack</w:t>
      </w:r>
      <w:r>
        <w:rPr>
          <w:bCs/>
          <w:i/>
          <w:lang w:val="nb-NO"/>
        </w:rPr>
        <w:t>, kvalitetssikringsstudie</w:t>
      </w:r>
      <w:r w:rsidRPr="00675399">
        <w:rPr>
          <w:bCs/>
          <w:i/>
          <w:lang w:val="nb-NO"/>
        </w:rPr>
        <w:t xml:space="preserve"> </w:t>
      </w:r>
      <w:r w:rsidRPr="00675399">
        <w:rPr>
          <w:lang w:val="nb-NO"/>
        </w:rPr>
        <w:t>“</w:t>
      </w:r>
      <w:r w:rsidR="00C01899">
        <w:rPr>
          <w:lang w:val="nb-NO"/>
        </w:rPr>
        <w:t xml:space="preserve">. </w:t>
      </w:r>
      <w:bookmarkStart w:id="2" w:name="_GoBack"/>
      <w:bookmarkEnd w:id="2"/>
      <w:r w:rsidRPr="00675399">
        <w:rPr>
          <w:lang w:val="nb-NO"/>
        </w:rPr>
        <w:t xml:space="preserve"> Co-worker: </w:t>
      </w:r>
      <w:r w:rsidRPr="00675399">
        <w:rPr>
          <w:b/>
          <w:lang w:val="nb-NO"/>
        </w:rPr>
        <w:t>Annette H. Skogan</w:t>
      </w:r>
      <w:r>
        <w:rPr>
          <w:b/>
          <w:lang w:val="nb-NO"/>
        </w:rPr>
        <w:t>.</w:t>
      </w:r>
    </w:p>
    <w:p w14:paraId="02E9EA50" w14:textId="77777777" w:rsidR="00675399" w:rsidRPr="00675399" w:rsidRDefault="00675399" w:rsidP="00675399">
      <w:pPr>
        <w:pStyle w:val="Listeavsnitt"/>
        <w:rPr>
          <w:rFonts w:ascii="Calibri" w:eastAsia="Calibri" w:hAnsi="Calibri" w:cs="Calibri"/>
          <w:b/>
          <w:spacing w:val="-1"/>
          <w:lang w:val="nb-NO"/>
        </w:rPr>
      </w:pPr>
    </w:p>
    <w:p w14:paraId="260D751F" w14:textId="14D95EBB" w:rsidR="00B8198B" w:rsidRPr="00B8198B" w:rsidRDefault="00855AB8" w:rsidP="00FC71BD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>
        <w:rPr>
          <w:rFonts w:ascii="Calibri" w:eastAsia="Calibri" w:hAnsi="Calibri" w:cs="Calibri"/>
          <w:b/>
          <w:spacing w:val="-1"/>
          <w:lang w:val="nb-NO"/>
        </w:rPr>
        <w:t xml:space="preserve">Guro Minken: </w:t>
      </w:r>
      <w:r w:rsidR="00753926">
        <w:rPr>
          <w:rFonts w:ascii="Calibri" w:eastAsia="Calibri" w:hAnsi="Calibri" w:cs="Calibri"/>
          <w:spacing w:val="-1"/>
          <w:lang w:val="nb-NO"/>
        </w:rPr>
        <w:t>«</w:t>
      </w:r>
      <w:r w:rsidR="00753926" w:rsidRPr="00B8198B">
        <w:rPr>
          <w:rFonts w:ascii="Calibri" w:eastAsia="Calibri" w:hAnsi="Calibri" w:cs="Calibri"/>
          <w:i/>
          <w:spacing w:val="-1"/>
          <w:lang w:val="nb-NO"/>
        </w:rPr>
        <w:t>Protokoll og prosedyre for monitorering av kognitive funksjoner under våkenkirugi, barn»</w:t>
      </w:r>
      <w:r w:rsidR="00753926">
        <w:rPr>
          <w:rFonts w:ascii="Calibri" w:eastAsia="Calibri" w:hAnsi="Calibri" w:cs="Calibri"/>
          <w:spacing w:val="-1"/>
          <w:lang w:val="nb-NO"/>
        </w:rPr>
        <w:t xml:space="preserve">. </w:t>
      </w:r>
      <w:r w:rsidR="00753926" w:rsidRPr="00B8198B">
        <w:rPr>
          <w:rFonts w:ascii="Calibri" w:eastAsia="Calibri" w:hAnsi="Calibri" w:cs="Calibri"/>
          <w:spacing w:val="-1"/>
          <w:lang w:val="nb-NO"/>
        </w:rPr>
        <w:t xml:space="preserve">Co-workers: </w:t>
      </w:r>
      <w:r w:rsidR="00753926" w:rsidRPr="00B8198B">
        <w:rPr>
          <w:rFonts w:ascii="Calibri" w:eastAsia="Calibri" w:hAnsi="Calibri" w:cs="Calibri"/>
          <w:b/>
          <w:spacing w:val="-1"/>
          <w:lang w:val="nb-NO"/>
        </w:rPr>
        <w:t>Annette H</w:t>
      </w:r>
      <w:r w:rsidR="00B8198B" w:rsidRPr="00B8198B">
        <w:rPr>
          <w:rFonts w:ascii="Calibri" w:eastAsia="Calibri" w:hAnsi="Calibri" w:cs="Calibri"/>
          <w:b/>
          <w:spacing w:val="-1"/>
          <w:lang w:val="nb-NO"/>
        </w:rPr>
        <w:t>. Skogan, Fridny Heimisdottir</w:t>
      </w:r>
      <w:r w:rsidR="00B8198B" w:rsidRPr="00B8198B">
        <w:rPr>
          <w:rFonts w:ascii="Calibri" w:eastAsia="Calibri" w:hAnsi="Calibri" w:cs="Calibri"/>
          <w:spacing w:val="-1"/>
          <w:lang w:val="nb-NO"/>
        </w:rPr>
        <w:t>, Jugo Ivanovic, Ane E. Konglund, Arild Egge.</w:t>
      </w:r>
    </w:p>
    <w:p w14:paraId="6D52F5FC" w14:textId="77777777" w:rsidR="00B8198B" w:rsidRPr="00B8198B" w:rsidRDefault="00B8198B" w:rsidP="00B8198B">
      <w:pPr>
        <w:pStyle w:val="Listeavsnitt"/>
        <w:rPr>
          <w:rFonts w:ascii="Calibri" w:eastAsia="Calibri" w:hAnsi="Calibri" w:cs="Calibri"/>
          <w:spacing w:val="-1"/>
          <w:lang w:val="nb-NO"/>
        </w:rPr>
      </w:pPr>
    </w:p>
    <w:p w14:paraId="2E08A0D4" w14:textId="40ADB4C1" w:rsidR="00B8198B" w:rsidRPr="00B8198B" w:rsidRDefault="00B8198B" w:rsidP="00B8198B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>
        <w:rPr>
          <w:rFonts w:ascii="Calibri" w:eastAsia="Calibri" w:hAnsi="Calibri" w:cs="Calibri"/>
          <w:b/>
          <w:spacing w:val="-1"/>
          <w:lang w:val="nb-NO"/>
        </w:rPr>
        <w:t xml:space="preserve">Guro Minken: </w:t>
      </w:r>
      <w:r w:rsidRPr="00B8198B">
        <w:rPr>
          <w:rFonts w:ascii="Calibri" w:eastAsia="Calibri" w:hAnsi="Calibri" w:cs="Calibri"/>
          <w:i/>
          <w:spacing w:val="-1"/>
          <w:lang w:val="nb-NO"/>
        </w:rPr>
        <w:t>«Protokoll</w:t>
      </w:r>
      <w:r w:rsidRPr="00B8198B">
        <w:rPr>
          <w:rFonts w:ascii="Calibri" w:eastAsia="Calibri" w:hAnsi="Calibri" w:cs="Calibri"/>
          <w:i/>
          <w:spacing w:val="-1"/>
          <w:lang w:val="nb-NO"/>
        </w:rPr>
        <w:t xml:space="preserve"> for språkmonitorering under våkenkirurgi, barn»</w:t>
      </w:r>
      <w:r>
        <w:rPr>
          <w:rFonts w:ascii="Calibri" w:eastAsia="Calibri" w:hAnsi="Calibri" w:cs="Calibri"/>
          <w:i/>
          <w:spacing w:val="-1"/>
          <w:lang w:val="nb-NO"/>
        </w:rPr>
        <w:t xml:space="preserve">. </w:t>
      </w:r>
      <w:r>
        <w:rPr>
          <w:rFonts w:ascii="Calibri" w:eastAsia="Calibri" w:hAnsi="Calibri" w:cs="Calibri"/>
          <w:spacing w:val="-1"/>
          <w:lang w:val="nb-NO"/>
        </w:rPr>
        <w:t xml:space="preserve">Co-workers: </w:t>
      </w:r>
      <w:r w:rsidRPr="00B8198B">
        <w:rPr>
          <w:rFonts w:ascii="Calibri" w:eastAsia="Calibri" w:hAnsi="Calibri" w:cs="Calibri"/>
          <w:b/>
          <w:spacing w:val="-1"/>
          <w:lang w:val="nb-NO"/>
        </w:rPr>
        <w:t>Annette H. Skogan, Fridny Heimisdottir</w:t>
      </w:r>
      <w:r>
        <w:rPr>
          <w:rFonts w:ascii="Calibri" w:eastAsia="Calibri" w:hAnsi="Calibri" w:cs="Calibri"/>
          <w:b/>
          <w:spacing w:val="-1"/>
          <w:lang w:val="nb-NO"/>
        </w:rPr>
        <w:t xml:space="preserve">, </w:t>
      </w:r>
      <w:r>
        <w:rPr>
          <w:rFonts w:ascii="Calibri" w:eastAsia="Calibri" w:hAnsi="Calibri" w:cs="Calibri"/>
          <w:spacing w:val="-1"/>
          <w:lang w:val="nb-NO"/>
        </w:rPr>
        <w:t xml:space="preserve">Ingeborg Ribu, Silje Systad, </w:t>
      </w:r>
      <w:r>
        <w:rPr>
          <w:rFonts w:ascii="Calibri" w:eastAsia="Calibri" w:hAnsi="Calibri" w:cs="Calibri"/>
          <w:spacing w:val="-1"/>
          <w:lang w:val="nb-NO"/>
        </w:rPr>
        <w:t>Christiane Sørensen, DuLIP gruppen.</w:t>
      </w:r>
    </w:p>
    <w:p w14:paraId="37529489" w14:textId="77777777" w:rsidR="00B8198B" w:rsidRPr="00B8198B" w:rsidRDefault="00B8198B" w:rsidP="00B8198B">
      <w:pPr>
        <w:pStyle w:val="Listeavsnitt"/>
        <w:rPr>
          <w:rFonts w:ascii="Calibri" w:eastAsia="Calibri" w:hAnsi="Calibri" w:cs="Calibri"/>
          <w:b/>
          <w:spacing w:val="-1"/>
          <w:lang w:val="nb-NO"/>
        </w:rPr>
      </w:pPr>
    </w:p>
    <w:p w14:paraId="070887DF" w14:textId="652FF643" w:rsidR="00B8198B" w:rsidRPr="00B8198B" w:rsidRDefault="00B8198B" w:rsidP="00B8198B">
      <w:pPr>
        <w:pStyle w:val="Listeavsnitt"/>
        <w:numPr>
          <w:ilvl w:val="0"/>
          <w:numId w:val="35"/>
        </w:num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spacing w:val="-1"/>
          <w:lang w:val="nb-NO"/>
        </w:rPr>
      </w:pPr>
      <w:r w:rsidRPr="00675399">
        <w:rPr>
          <w:b/>
          <w:lang w:val="nb-NO"/>
        </w:rPr>
        <w:t>Annette H. Skogan</w:t>
      </w:r>
      <w:r>
        <w:rPr>
          <w:b/>
          <w:lang w:val="nb-NO"/>
        </w:rPr>
        <w:t xml:space="preserve">: </w:t>
      </w:r>
      <w:r w:rsidRPr="00B8198B">
        <w:rPr>
          <w:lang w:val="nb-NO"/>
        </w:rPr>
        <w:t>«</w:t>
      </w:r>
      <w:r w:rsidRPr="00B8198B">
        <w:rPr>
          <w:rFonts w:ascii="Calibri" w:eastAsia="Calibri" w:hAnsi="Calibri" w:cs="Calibri"/>
          <w:i/>
          <w:spacing w:val="-1"/>
          <w:lang w:val="nb-NO"/>
        </w:rPr>
        <w:t>Protokoll for språkmonitorering under våkenkirurgi</w:t>
      </w:r>
      <w:r>
        <w:rPr>
          <w:rFonts w:ascii="Calibri" w:eastAsia="Calibri" w:hAnsi="Calibri" w:cs="Calibri"/>
          <w:i/>
          <w:spacing w:val="-1"/>
          <w:lang w:val="nb-NO"/>
        </w:rPr>
        <w:t>, voksne» Co-workers: DuLIP gruppen, Einar V.Moe, Øyvor Ø.Holte</w:t>
      </w:r>
    </w:p>
    <w:p w14:paraId="2085CFEF" w14:textId="77777777" w:rsidR="00E55887" w:rsidRPr="00675399" w:rsidRDefault="00E55887" w:rsidP="00E55887">
      <w:pPr>
        <w:pStyle w:val="Brdtekst"/>
        <w:tabs>
          <w:tab w:val="left" w:pos="851"/>
        </w:tabs>
        <w:spacing w:before="120"/>
        <w:rPr>
          <w:color w:val="231F20"/>
          <w:spacing w:val="-2"/>
          <w:lang w:val="nb-NO"/>
        </w:rPr>
      </w:pPr>
    </w:p>
    <w:p w14:paraId="4886DA8E" w14:textId="77777777" w:rsidR="00266603" w:rsidRPr="00675399" w:rsidRDefault="00266603" w:rsidP="00E55887">
      <w:pPr>
        <w:pStyle w:val="Brdtekst"/>
        <w:tabs>
          <w:tab w:val="left" w:pos="851"/>
        </w:tabs>
        <w:spacing w:before="120"/>
        <w:rPr>
          <w:color w:val="231F20"/>
          <w:spacing w:val="-2"/>
          <w:lang w:val="nb-NO"/>
        </w:rPr>
      </w:pPr>
    </w:p>
    <w:p w14:paraId="787B60CC" w14:textId="77777777" w:rsidR="00E55887" w:rsidRDefault="00E55887" w:rsidP="00E55887">
      <w:pPr>
        <w:pStyle w:val="Overskrift7"/>
        <w:tabs>
          <w:tab w:val="left" w:pos="851"/>
        </w:tabs>
        <w:ind w:left="567" w:right="282"/>
        <w:rPr>
          <w:spacing w:val="-1"/>
          <w:sz w:val="28"/>
          <w:szCs w:val="28"/>
        </w:rPr>
      </w:pPr>
      <w:r w:rsidRPr="00544DF1">
        <w:rPr>
          <w:spacing w:val="-1"/>
          <w:sz w:val="28"/>
          <w:szCs w:val="28"/>
        </w:rPr>
        <w:t>PhD-candidates</w:t>
      </w:r>
      <w:r w:rsidRPr="00544DF1">
        <w:rPr>
          <w:sz w:val="28"/>
          <w:szCs w:val="28"/>
        </w:rPr>
        <w:t xml:space="preserve"> </w:t>
      </w:r>
      <w:r w:rsidRPr="00544DF1">
        <w:rPr>
          <w:spacing w:val="-1"/>
          <w:sz w:val="28"/>
          <w:szCs w:val="28"/>
        </w:rPr>
        <w:t>not</w:t>
      </w:r>
      <w:r w:rsidRPr="00544DF1">
        <w:rPr>
          <w:spacing w:val="-2"/>
          <w:sz w:val="28"/>
          <w:szCs w:val="28"/>
        </w:rPr>
        <w:t xml:space="preserve"> </w:t>
      </w:r>
      <w:r w:rsidRPr="00544DF1">
        <w:rPr>
          <w:spacing w:val="-1"/>
          <w:sz w:val="28"/>
          <w:szCs w:val="28"/>
        </w:rPr>
        <w:t>yet</w:t>
      </w:r>
      <w:r w:rsidRPr="00544DF1">
        <w:rPr>
          <w:sz w:val="28"/>
          <w:szCs w:val="28"/>
        </w:rPr>
        <w:t xml:space="preserve"> in</w:t>
      </w:r>
      <w:r w:rsidRPr="00544DF1">
        <w:rPr>
          <w:spacing w:val="-2"/>
          <w:sz w:val="28"/>
          <w:szCs w:val="28"/>
        </w:rPr>
        <w:t xml:space="preserve"> </w:t>
      </w:r>
      <w:r w:rsidRPr="00544DF1">
        <w:rPr>
          <w:spacing w:val="-1"/>
          <w:sz w:val="28"/>
          <w:szCs w:val="28"/>
        </w:rPr>
        <w:t>the PhD</w:t>
      </w:r>
      <w:r w:rsidRPr="00544DF1">
        <w:rPr>
          <w:spacing w:val="-3"/>
          <w:sz w:val="28"/>
          <w:szCs w:val="28"/>
        </w:rPr>
        <w:t xml:space="preserve"> </w:t>
      </w:r>
      <w:r w:rsidRPr="00544DF1">
        <w:rPr>
          <w:spacing w:val="-1"/>
          <w:sz w:val="28"/>
          <w:szCs w:val="28"/>
        </w:rPr>
        <w:t xml:space="preserve">program, University of Oslo: </w:t>
      </w:r>
    </w:p>
    <w:p w14:paraId="303D6726" w14:textId="77777777" w:rsidR="00E55887" w:rsidRDefault="00E55887" w:rsidP="00544DF1">
      <w:pPr>
        <w:pStyle w:val="NormalWeb"/>
        <w:numPr>
          <w:ilvl w:val="0"/>
          <w:numId w:val="30"/>
        </w:numPr>
        <w:tabs>
          <w:tab w:val="left" w:pos="851"/>
        </w:tabs>
        <w:spacing w:before="120" w:after="0"/>
        <w:ind w:right="282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DF753F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Kathrine C. Haavardsholm</w:t>
      </w:r>
      <w:r w:rsidRPr="00DF753F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>“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Long term effect of ketog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en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 diet in children with epilepsy”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br/>
      </w:r>
      <w:r w:rsidRPr="00370E13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Supervisor: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Anette Ramm- </w:t>
      </w:r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Pettersen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, Co-supervisor: </w:t>
      </w:r>
      <w:r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Kaja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K. </w:t>
      </w:r>
      <w:r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Selmer</w:t>
      </w:r>
    </w:p>
    <w:p w14:paraId="3EAAEC27" w14:textId="77777777" w:rsidR="00E55887" w:rsidRPr="003471F4" w:rsidRDefault="00E55887" w:rsidP="00E55887">
      <w:pPr>
        <w:rPr>
          <w:rFonts w:ascii="Calibri" w:eastAsia="Calibri" w:hAnsi="Calibri" w:cs="Calibri"/>
          <w:i/>
          <w:highlight w:val="yellow"/>
        </w:rPr>
      </w:pPr>
    </w:p>
    <w:p w14:paraId="3E327BB8" w14:textId="59B57924" w:rsidR="00E55887" w:rsidRPr="00692290" w:rsidRDefault="00E55887" w:rsidP="00E55887">
      <w:pPr>
        <w:pStyle w:val="Overskrift7"/>
        <w:spacing w:before="161"/>
        <w:ind w:left="567" w:right="282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PhD-candidates</w:t>
      </w:r>
      <w:r w:rsidRPr="00692290">
        <w:rPr>
          <w:color w:val="231F20"/>
          <w:sz w:val="28"/>
          <w:szCs w:val="28"/>
        </w:rPr>
        <w:t xml:space="preserve"> in</w:t>
      </w:r>
      <w:r w:rsidRPr="00692290">
        <w:rPr>
          <w:color w:val="231F20"/>
          <w:spacing w:val="-4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the PhD program</w:t>
      </w:r>
      <w:r w:rsidR="00B8198B">
        <w:rPr>
          <w:color w:val="231F20"/>
          <w:spacing w:val="-1"/>
          <w:sz w:val="28"/>
          <w:szCs w:val="28"/>
        </w:rPr>
        <w:t xml:space="preserve"> at University of </w:t>
      </w:r>
      <w:r w:rsidRPr="00692290">
        <w:rPr>
          <w:color w:val="231F20"/>
          <w:spacing w:val="-1"/>
          <w:sz w:val="28"/>
          <w:szCs w:val="28"/>
        </w:rPr>
        <w:t>Oslo,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associated</w:t>
      </w:r>
      <w:r w:rsidRPr="00692290">
        <w:rPr>
          <w:color w:val="231F20"/>
          <w:spacing w:val="-2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to the group:</w:t>
      </w:r>
    </w:p>
    <w:p w14:paraId="31C11CBC" w14:textId="77777777" w:rsidR="00E55887" w:rsidRPr="00E55887" w:rsidRDefault="00E55887" w:rsidP="00E55887">
      <w:pPr>
        <w:rPr>
          <w:rFonts w:ascii="Calibri" w:eastAsia="Calibri" w:hAnsi="Calibri" w:cs="Calibri"/>
          <w:highlight w:val="yellow"/>
        </w:rPr>
      </w:pPr>
    </w:p>
    <w:p w14:paraId="5878186F" w14:textId="77777777" w:rsidR="00E55887" w:rsidRPr="00E55887" w:rsidRDefault="00E55887" w:rsidP="00E55887">
      <w:pPr>
        <w:pStyle w:val="Listeavsnitt"/>
        <w:numPr>
          <w:ilvl w:val="0"/>
          <w:numId w:val="18"/>
        </w:numPr>
        <w:rPr>
          <w:rFonts w:cstheme="minorHAnsi"/>
          <w:i/>
          <w:lang w:val="en-GB"/>
        </w:rPr>
      </w:pPr>
      <w:r w:rsidRPr="00544DF1">
        <w:rPr>
          <w:rFonts w:eastAsia="Calibri" w:cstheme="minorHAnsi"/>
        </w:rPr>
        <w:t xml:space="preserve">Ine Cockerell: </w:t>
      </w:r>
      <w:r w:rsidRPr="00544DF1">
        <w:rPr>
          <w:rFonts w:eastAsia="Calibri" w:cstheme="minorHAnsi"/>
          <w:i/>
        </w:rPr>
        <w:t>“</w:t>
      </w:r>
      <w:r w:rsidRPr="00E55887">
        <w:rPr>
          <w:rFonts w:cstheme="minorHAnsi"/>
          <w:i/>
          <w:lang w:val="en-GB"/>
        </w:rPr>
        <w:t>Treatment and follow-up in patients with tuberous sclerosis”</w:t>
      </w:r>
    </w:p>
    <w:p w14:paraId="124E46C0" w14:textId="77777777" w:rsidR="00E55887" w:rsidRPr="00544DF1" w:rsidRDefault="00E55887" w:rsidP="00E55887">
      <w:pPr>
        <w:pStyle w:val="Listeavsnitt"/>
        <w:ind w:left="927"/>
        <w:rPr>
          <w:rFonts w:cstheme="minorHAnsi"/>
          <w:color w:val="1F497D"/>
          <w:lang w:eastAsia="nb-NO"/>
        </w:rPr>
      </w:pPr>
      <w:r w:rsidRPr="003D2C33">
        <w:rPr>
          <w:rFonts w:cstheme="minorHAnsi"/>
        </w:rPr>
        <w:t>Supervisor: Terje Nærland. Co-supervisors</w:t>
      </w:r>
      <w:r w:rsidRPr="003D2C33">
        <w:rPr>
          <w:rFonts w:cstheme="minorHAnsi"/>
          <w:b/>
        </w:rPr>
        <w:t>: Cecilie J. Landmark</w:t>
      </w:r>
      <w:r w:rsidRPr="003D2C33">
        <w:rPr>
          <w:rFonts w:cstheme="minorHAnsi"/>
        </w:rPr>
        <w:t>, Caroline Lund and</w:t>
      </w:r>
      <w:r w:rsidRPr="003D2C33">
        <w:rPr>
          <w:rFonts w:cstheme="minorHAnsi"/>
          <w:color w:val="1F497D"/>
          <w:lang w:eastAsia="nb-NO"/>
        </w:rPr>
        <w:t xml:space="preserve"> </w:t>
      </w:r>
      <w:r w:rsidRPr="003D2C33">
        <w:rPr>
          <w:rFonts w:cstheme="minorHAnsi"/>
          <w:lang w:eastAsia="nb-NO"/>
        </w:rPr>
        <w:t>Ketil Heimdal</w:t>
      </w:r>
      <w:r w:rsidRPr="003D2C33">
        <w:rPr>
          <w:rFonts w:cstheme="minorHAnsi"/>
          <w:color w:val="1F497D"/>
          <w:lang w:eastAsia="nb-NO"/>
        </w:rPr>
        <w:t xml:space="preserve"> </w:t>
      </w:r>
    </w:p>
    <w:p w14:paraId="5FFCE0DB" w14:textId="77777777" w:rsidR="00E55887" w:rsidRDefault="00E55887" w:rsidP="00E55887">
      <w:pPr>
        <w:ind w:left="207" w:firstLine="720"/>
        <w:rPr>
          <w:rFonts w:ascii="Times New Roman" w:hAnsi="Times New Roman"/>
          <w:color w:val="1F497D"/>
          <w:lang w:eastAsia="nb-NO"/>
        </w:rPr>
      </w:pPr>
    </w:p>
    <w:p w14:paraId="034B18BD" w14:textId="77777777" w:rsidR="00E55887" w:rsidRDefault="00E55887" w:rsidP="00E55887">
      <w:pPr>
        <w:ind w:left="207" w:firstLine="720"/>
        <w:rPr>
          <w:rFonts w:ascii="Times New Roman" w:hAnsi="Times New Roman"/>
          <w:color w:val="1F497D"/>
          <w:lang w:eastAsia="nb-NO"/>
        </w:rPr>
      </w:pPr>
    </w:p>
    <w:p w14:paraId="7300C2B4" w14:textId="77777777" w:rsidR="00E55887" w:rsidRPr="00692290" w:rsidRDefault="00E55887" w:rsidP="00E55887">
      <w:pPr>
        <w:rPr>
          <w:b/>
          <w:sz w:val="28"/>
          <w:szCs w:val="28"/>
          <w:lang w:eastAsia="nb-NO"/>
        </w:rPr>
      </w:pPr>
      <w:r>
        <w:rPr>
          <w:b/>
          <w:sz w:val="28"/>
          <w:szCs w:val="28"/>
          <w:lang w:eastAsia="nb-NO"/>
        </w:rPr>
        <w:t xml:space="preserve">         </w:t>
      </w:r>
      <w:r w:rsidRPr="00692290">
        <w:rPr>
          <w:b/>
          <w:sz w:val="28"/>
          <w:szCs w:val="28"/>
          <w:lang w:eastAsia="nb-NO"/>
        </w:rPr>
        <w:t>National network</w:t>
      </w:r>
    </w:p>
    <w:p w14:paraId="7F3A6E7F" w14:textId="77777777" w:rsidR="00E55887" w:rsidRPr="00692290" w:rsidRDefault="00E55887" w:rsidP="00E55887">
      <w:pPr>
        <w:ind w:left="207" w:firstLine="720"/>
        <w:rPr>
          <w:rFonts w:ascii="Times New Roman" w:hAnsi="Times New Roman"/>
          <w:lang w:eastAsia="nb-NO"/>
        </w:rPr>
      </w:pPr>
    </w:p>
    <w:p w14:paraId="7FADFFAF" w14:textId="77777777" w:rsidR="00E55887" w:rsidRDefault="00E55887" w:rsidP="00E55887">
      <w:pPr>
        <w:pStyle w:val="Listeavsnitt"/>
        <w:numPr>
          <w:ilvl w:val="0"/>
          <w:numId w:val="19"/>
        </w:numPr>
        <w:rPr>
          <w:lang w:eastAsia="nb-NO"/>
        </w:rPr>
      </w:pPr>
      <w:r w:rsidRPr="00692290">
        <w:rPr>
          <w:lang w:eastAsia="nb-NO"/>
        </w:rPr>
        <w:t>EpilepsiNett: National Network for Evidence-based Epilepsy Care.</w:t>
      </w:r>
    </w:p>
    <w:p w14:paraId="5136DF06" w14:textId="77777777" w:rsidR="00E55887" w:rsidRPr="008A7383" w:rsidRDefault="00E55887" w:rsidP="00E55887">
      <w:pPr>
        <w:ind w:left="720"/>
        <w:rPr>
          <w:lang w:val="de-DE" w:eastAsia="nb-NO"/>
        </w:rPr>
      </w:pPr>
      <w:r w:rsidRPr="008A7383">
        <w:rPr>
          <w:lang w:val="de-DE" w:eastAsia="nb-NO"/>
        </w:rPr>
        <w:t xml:space="preserve">Chairperson: Marte Syversen. Management team: </w:t>
      </w:r>
      <w:r w:rsidRPr="008A7383">
        <w:rPr>
          <w:b/>
          <w:lang w:val="de-DE" w:eastAsia="nb-NO"/>
        </w:rPr>
        <w:t>Morten I. Lossius</w:t>
      </w:r>
      <w:r w:rsidRPr="008A7383">
        <w:rPr>
          <w:lang w:val="de-DE" w:eastAsia="nb-NO"/>
        </w:rPr>
        <w:t xml:space="preserve">, Nils Erik Gilhus, Marte Bjørk, </w:t>
      </w:r>
      <w:r w:rsidRPr="008A7383">
        <w:rPr>
          <w:b/>
          <w:lang w:val="de-DE" w:eastAsia="nb-NO"/>
        </w:rPr>
        <w:t>Kristin Å. Alfstad</w:t>
      </w:r>
      <w:r w:rsidRPr="008A7383">
        <w:rPr>
          <w:lang w:val="de-DE" w:eastAsia="nb-NO"/>
        </w:rPr>
        <w:t>, Jørn Mandla Sibeko.</w:t>
      </w:r>
    </w:p>
    <w:p w14:paraId="4116CC29" w14:textId="77777777" w:rsidR="00E55887" w:rsidRPr="008A7383" w:rsidRDefault="00E55887" w:rsidP="00E55887">
      <w:pPr>
        <w:ind w:left="207" w:firstLine="720"/>
        <w:rPr>
          <w:rFonts w:ascii="Calibri" w:hAnsi="Calibri"/>
          <w:color w:val="1F497D"/>
          <w:lang w:val="de-DE" w:eastAsia="nb-NO"/>
        </w:rPr>
      </w:pPr>
    </w:p>
    <w:p w14:paraId="22A318B6" w14:textId="77777777" w:rsidR="00E55887" w:rsidRPr="00692290" w:rsidRDefault="00E55887" w:rsidP="00E55887">
      <w:pPr>
        <w:ind w:firstLine="567"/>
        <w:rPr>
          <w:rFonts w:eastAsia="Calibri" w:cs="Times New Roman"/>
          <w:b/>
          <w:sz w:val="24"/>
          <w:szCs w:val="24"/>
        </w:rPr>
      </w:pPr>
      <w:r w:rsidRPr="00692290">
        <w:rPr>
          <w:rFonts w:eastAsia="Calibri" w:cs="Times New Roman"/>
          <w:b/>
          <w:sz w:val="28"/>
          <w:szCs w:val="28"/>
        </w:rPr>
        <w:t>International</w:t>
      </w:r>
      <w:r w:rsidRPr="00692290">
        <w:rPr>
          <w:rFonts w:eastAsia="Calibri" w:cs="Times New Roman"/>
          <w:b/>
          <w:sz w:val="24"/>
          <w:szCs w:val="24"/>
        </w:rPr>
        <w:t xml:space="preserve"> </w:t>
      </w:r>
      <w:r w:rsidRPr="00692290">
        <w:rPr>
          <w:rFonts w:eastAsia="Calibri" w:cs="Times New Roman"/>
          <w:b/>
          <w:sz w:val="28"/>
          <w:szCs w:val="28"/>
        </w:rPr>
        <w:t>networks</w:t>
      </w:r>
    </w:p>
    <w:p w14:paraId="65F7D375" w14:textId="77777777" w:rsidR="00E55887" w:rsidRPr="00692290" w:rsidRDefault="00E55887" w:rsidP="00E55887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6F782B6F" w14:textId="77777777" w:rsidR="00E55887" w:rsidRPr="0083328A" w:rsidRDefault="00E55887" w:rsidP="00E55887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EpiCARE” European Reference Network (ERN) on rare and complex epilepsies.</w:t>
      </w:r>
      <w:r w:rsidRPr="008E320E">
        <w:rPr>
          <w:rFonts w:cs="Calibri"/>
          <w:i/>
          <w:color w:val="231F20"/>
          <w:spacing w:val="-1"/>
        </w:rPr>
        <w:t xml:space="preserve"> </w:t>
      </w:r>
      <w:r>
        <w:rPr>
          <w:rFonts w:cs="Calibri"/>
          <w:i/>
          <w:color w:val="231F20"/>
          <w:spacing w:val="-1"/>
        </w:rPr>
        <w:t xml:space="preserve"> Lead of working group 18 and executive committee member: </w:t>
      </w:r>
      <w:r w:rsidRPr="008E320E">
        <w:rPr>
          <w:rFonts w:cs="Calibri"/>
          <w:b/>
          <w:color w:val="231F20"/>
          <w:spacing w:val="-1"/>
        </w:rPr>
        <w:t>Morten I. Lossius</w:t>
      </w:r>
    </w:p>
    <w:p w14:paraId="70272BCB" w14:textId="77777777" w:rsidR="00E55887" w:rsidRPr="00E2519C" w:rsidRDefault="00E55887" w:rsidP="00E55887">
      <w:pPr>
        <w:pStyle w:val="Listeavsnitt"/>
        <w:ind w:left="360"/>
        <w:rPr>
          <w:rFonts w:ascii="Calibri" w:eastAsia="Calibri" w:hAnsi="Calibri" w:cs="Calibri"/>
          <w:sz w:val="20"/>
          <w:szCs w:val="20"/>
          <w:highlight w:val="yellow"/>
        </w:rPr>
      </w:pPr>
    </w:p>
    <w:p w14:paraId="29C80F4C" w14:textId="77777777" w:rsidR="00E55887" w:rsidRPr="006F58FA" w:rsidRDefault="00E55887" w:rsidP="00E55887">
      <w:pPr>
        <w:pStyle w:val="Overskrift7"/>
        <w:spacing w:before="185"/>
        <w:ind w:left="567" w:right="282"/>
        <w:rPr>
          <w:color w:val="231F20"/>
          <w:spacing w:val="-1"/>
          <w:sz w:val="24"/>
          <w:szCs w:val="24"/>
        </w:rPr>
      </w:pPr>
      <w:r w:rsidRPr="00BE72F5">
        <w:rPr>
          <w:color w:val="231F20"/>
          <w:spacing w:val="-1"/>
          <w:sz w:val="28"/>
          <w:szCs w:val="28"/>
        </w:rPr>
        <w:t>International</w:t>
      </w:r>
      <w:r w:rsidRPr="006F58FA">
        <w:rPr>
          <w:color w:val="231F20"/>
          <w:sz w:val="24"/>
          <w:szCs w:val="24"/>
        </w:rPr>
        <w:t xml:space="preserve"> </w:t>
      </w:r>
      <w:r w:rsidRPr="00BE72F5">
        <w:rPr>
          <w:color w:val="231F20"/>
          <w:spacing w:val="-1"/>
          <w:sz w:val="28"/>
          <w:szCs w:val="28"/>
        </w:rPr>
        <w:t>projects:</w:t>
      </w:r>
    </w:p>
    <w:p w14:paraId="7AFF9685" w14:textId="77777777" w:rsidR="00E55887" w:rsidRPr="00C8080A" w:rsidRDefault="00E55887" w:rsidP="00E55887">
      <w:pPr>
        <w:pStyle w:val="Overskrift7"/>
        <w:numPr>
          <w:ilvl w:val="0"/>
          <w:numId w:val="5"/>
        </w:numPr>
        <w:spacing w:before="185"/>
        <w:ind w:left="851" w:right="282" w:hanging="284"/>
        <w:rPr>
          <w:rFonts w:cs="Calibri"/>
        </w:rPr>
      </w:pPr>
      <w:r w:rsidRPr="00E1471A">
        <w:rPr>
          <w:rFonts w:cs="Calibri"/>
          <w:b w:val="0"/>
          <w:color w:val="231F20"/>
          <w:spacing w:val="-1"/>
        </w:rPr>
        <w:t>“</w:t>
      </w:r>
      <w:r w:rsidRPr="00E1471A">
        <w:rPr>
          <w:rFonts w:cs="Calibri"/>
          <w:b w:val="0"/>
          <w:i/>
          <w:color w:val="231F20"/>
          <w:spacing w:val="-1"/>
        </w:rPr>
        <w:t>EURAP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study</w:t>
      </w:r>
      <w:r>
        <w:rPr>
          <w:rFonts w:cs="Calibri"/>
          <w:b w:val="0"/>
          <w:i/>
          <w:color w:val="231F20"/>
          <w:spacing w:val="-1"/>
        </w:rPr>
        <w:t>”</w:t>
      </w:r>
      <w:r w:rsidRPr="00E1471A">
        <w:rPr>
          <w:rFonts w:cs="Calibri"/>
          <w:b w:val="0"/>
          <w:i/>
          <w:color w:val="231F20"/>
          <w:spacing w:val="-1"/>
        </w:rPr>
        <w:t>.</w:t>
      </w:r>
      <w:r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</w:rPr>
        <w:t>An</w:t>
      </w:r>
      <w:r w:rsidRPr="00E1471A">
        <w:rPr>
          <w:rFonts w:cs="Calibri"/>
          <w:b w:val="0"/>
          <w:i/>
          <w:color w:val="231F20"/>
          <w:spacing w:val="-2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International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Antiepileptic Drugs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2"/>
        </w:rPr>
        <w:t>and</w:t>
      </w:r>
      <w:r w:rsidRPr="00E1471A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E1471A">
        <w:rPr>
          <w:rFonts w:cs="Calibri"/>
          <w:b w:val="0"/>
          <w:color w:val="231F20"/>
          <w:spacing w:val="-1"/>
        </w:rPr>
        <w:t>(International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concerted Action</w:t>
      </w:r>
      <w:r w:rsidRPr="00E1471A">
        <w:rPr>
          <w:rFonts w:cs="Calibri"/>
          <w:b w:val="0"/>
          <w:color w:val="231F20"/>
          <w:spacing w:val="-3"/>
        </w:rPr>
        <w:t xml:space="preserve"> </w:t>
      </w:r>
      <w:r w:rsidRPr="00E1471A">
        <w:rPr>
          <w:rFonts w:cs="Calibri"/>
          <w:b w:val="0"/>
          <w:color w:val="231F20"/>
        </w:rPr>
        <w:t>on</w:t>
      </w:r>
      <w:r w:rsidRPr="00E1471A">
        <w:rPr>
          <w:rFonts w:cs="Calibri"/>
          <w:b w:val="0"/>
          <w:color w:val="231F20"/>
          <w:spacing w:val="-1"/>
        </w:rPr>
        <w:t xml:space="preserve"> </w:t>
      </w:r>
      <w:r w:rsidRPr="00E1471A">
        <w:rPr>
          <w:rFonts w:cs="Calibri"/>
          <w:b w:val="0"/>
          <w:color w:val="231F20"/>
          <w:spacing w:val="-2"/>
        </w:rPr>
        <w:t>the</w:t>
      </w:r>
      <w:r>
        <w:rPr>
          <w:rFonts w:cs="Calibri"/>
          <w:b w:val="0"/>
          <w:color w:val="231F20"/>
          <w:spacing w:val="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Teratogenesis</w:t>
      </w:r>
      <w:r w:rsidRPr="00E1471A">
        <w:rPr>
          <w:rFonts w:cs="Calibri"/>
          <w:b w:val="0"/>
          <w:color w:val="231F20"/>
          <w:spacing w:val="-2"/>
        </w:rPr>
        <w:t xml:space="preserve"> </w:t>
      </w:r>
      <w:r w:rsidRPr="00E1471A">
        <w:rPr>
          <w:rFonts w:cs="Calibri"/>
          <w:b w:val="0"/>
          <w:color w:val="231F20"/>
        </w:rPr>
        <w:t>of</w:t>
      </w:r>
      <w:r w:rsidRPr="00E1471A">
        <w:rPr>
          <w:rFonts w:cs="Calibri"/>
          <w:b w:val="0"/>
          <w:color w:val="231F20"/>
          <w:spacing w:val="-1"/>
        </w:rPr>
        <w:t xml:space="preserve"> Anti-epileptic</w:t>
      </w:r>
      <w:r w:rsidRPr="00E1471A">
        <w:rPr>
          <w:rFonts w:cs="Calibri"/>
          <w:b w:val="0"/>
          <w:color w:val="231F20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Drugs)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7">
        <w:r w:rsidRPr="00E1471A">
          <w:rPr>
            <w:rFonts w:cs="Calibri"/>
            <w:b w:val="0"/>
            <w:color w:val="231F20"/>
            <w:spacing w:val="-1"/>
          </w:rPr>
          <w:t>(http:</w:t>
        </w:r>
      </w:hyperlink>
      <w:r w:rsidRPr="00E1471A">
        <w:rPr>
          <w:rFonts w:cs="Calibri"/>
          <w:b w:val="0"/>
          <w:color w:val="231F20"/>
          <w:spacing w:val="-1"/>
        </w:rPr>
        <w:t>/</w:t>
      </w:r>
      <w:hyperlink r:id="rId8">
        <w:r>
          <w:rPr>
            <w:rFonts w:cs="Calibri"/>
            <w:b w:val="0"/>
            <w:color w:val="231F20"/>
            <w:spacing w:val="-1"/>
          </w:rPr>
          <w:t>/www.eurapinternational.org/).</w:t>
        </w:r>
        <w:r w:rsidRPr="00224E57">
          <w:rPr>
            <w:rFonts w:cs="Calibri"/>
            <w:color w:val="231F20"/>
            <w:spacing w:val="1"/>
          </w:rPr>
          <w:t xml:space="preserve"> </w:t>
        </w:r>
      </w:hyperlink>
      <w:r>
        <w:rPr>
          <w:rFonts w:cs="Calibri"/>
          <w:color w:val="231F20"/>
          <w:spacing w:val="1"/>
        </w:rPr>
        <w:br/>
      </w:r>
      <w:r w:rsidRPr="00224E57">
        <w:rPr>
          <w:rFonts w:cs="Calibri"/>
          <w:color w:val="231F20"/>
          <w:spacing w:val="-1"/>
        </w:rPr>
        <w:t>Silje Alvestad</w:t>
      </w:r>
      <w:r w:rsidRPr="00224E57">
        <w:rPr>
          <w:rFonts w:cs="Calibri"/>
          <w:color w:val="231F20"/>
        </w:rPr>
        <w:t xml:space="preserve"> </w:t>
      </w:r>
      <w:r w:rsidRPr="0083328A">
        <w:rPr>
          <w:rFonts w:cs="Calibri"/>
          <w:b w:val="0"/>
          <w:color w:val="231F20"/>
          <w:spacing w:val="-1"/>
        </w:rPr>
        <w:t>and</w:t>
      </w:r>
      <w:r w:rsidRPr="00224E57">
        <w:rPr>
          <w:rFonts w:cs="Calibri"/>
          <w:color w:val="231F20"/>
        </w:rPr>
        <w:t xml:space="preserve"> </w:t>
      </w:r>
      <w:r>
        <w:rPr>
          <w:rFonts w:cs="Calibri"/>
          <w:color w:val="231F20"/>
          <w:spacing w:val="-1"/>
        </w:rPr>
        <w:t>Siri Myklebust</w:t>
      </w:r>
      <w:r w:rsidRPr="00224E57">
        <w:rPr>
          <w:rFonts w:cs="Calibri"/>
          <w:color w:val="231F20"/>
          <w:spacing w:val="-1"/>
        </w:rPr>
        <w:t>,</w:t>
      </w:r>
      <w:r w:rsidRPr="00224E57">
        <w:rPr>
          <w:rFonts w:cs="Calibri"/>
          <w:color w:val="231F20"/>
          <w:spacing w:val="-2"/>
        </w:rPr>
        <w:t xml:space="preserve"> </w:t>
      </w:r>
      <w:r>
        <w:rPr>
          <w:rFonts w:cs="Calibri"/>
          <w:b w:val="0"/>
          <w:color w:val="231F20"/>
          <w:spacing w:val="-1"/>
        </w:rPr>
        <w:t>n</w:t>
      </w:r>
      <w:r w:rsidRPr="00E1471A">
        <w:rPr>
          <w:rFonts w:cs="Calibri"/>
          <w:b w:val="0"/>
          <w:color w:val="231F20"/>
          <w:spacing w:val="-1"/>
        </w:rPr>
        <w:t>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coordinators</w:t>
      </w:r>
    </w:p>
    <w:p w14:paraId="3A3E6A32" w14:textId="77777777" w:rsidR="00E55887" w:rsidRPr="00224E57" w:rsidRDefault="00E55887" w:rsidP="00E55887">
      <w:pPr>
        <w:pStyle w:val="Overskrift7"/>
        <w:spacing w:before="185"/>
        <w:ind w:left="851" w:right="282"/>
        <w:rPr>
          <w:rFonts w:cs="Calibri"/>
        </w:rPr>
      </w:pPr>
    </w:p>
    <w:p w14:paraId="077CE000" w14:textId="77777777" w:rsidR="00E55887" w:rsidRPr="00CB05F6" w:rsidRDefault="00E55887" w:rsidP="00E55887">
      <w:pPr>
        <w:pStyle w:val="Listeavsnitt"/>
        <w:widowControl/>
        <w:numPr>
          <w:ilvl w:val="0"/>
          <w:numId w:val="18"/>
        </w:numPr>
        <w:rPr>
          <w:color w:val="000000"/>
          <w:lang w:eastAsia="nb-NO"/>
        </w:rPr>
      </w:pPr>
      <w:r>
        <w:rPr>
          <w:i/>
          <w:color w:val="000000"/>
          <w:lang w:eastAsia="nb-NO"/>
        </w:rPr>
        <w:t>“</w:t>
      </w:r>
      <w:r w:rsidRPr="00CB05F6">
        <w:rPr>
          <w:i/>
          <w:color w:val="000000"/>
          <w:lang w:eastAsia="nb-NO"/>
        </w:rPr>
        <w:t>Computer based identification of morphometric abnormalities in MRI images in patients before and after operation in the temporal lobe</w:t>
      </w:r>
      <w:r w:rsidRPr="00CB05F6">
        <w:rPr>
          <w:color w:val="000000"/>
          <w:lang w:eastAsia="nb-NO"/>
        </w:rPr>
        <w:t>.</w:t>
      </w:r>
      <w:r>
        <w:rPr>
          <w:color w:val="000000"/>
          <w:lang w:eastAsia="nb-NO"/>
        </w:rPr>
        <w:t>”</w:t>
      </w:r>
      <w:r w:rsidRPr="00CB05F6">
        <w:rPr>
          <w:color w:val="000000"/>
          <w:lang w:eastAsia="nb-NO"/>
        </w:rPr>
        <w:t xml:space="preserve">  </w:t>
      </w:r>
      <w:r w:rsidRPr="00CB05F6">
        <w:rPr>
          <w:b/>
          <w:color w:val="000000"/>
          <w:lang w:eastAsia="nb-NO"/>
        </w:rPr>
        <w:t xml:space="preserve">Kristin Å. Alfstad, Morten I. Lossius, </w:t>
      </w:r>
      <w:r w:rsidRPr="00116772">
        <w:t xml:space="preserve">Jugoslav </w:t>
      </w:r>
      <w:r>
        <w:t>Ivanovic, Pål</w:t>
      </w:r>
      <w:r w:rsidRPr="00C8080A">
        <w:t xml:space="preserve"> Bache Marthinsen, Oslo University Hospital and </w:t>
      </w:r>
      <w:r w:rsidRPr="00C8080A">
        <w:rPr>
          <w:lang w:eastAsia="nb-NO"/>
        </w:rPr>
        <w:t>Lars Pinbo</w:t>
      </w:r>
      <w:r w:rsidRPr="000A41D7">
        <w:rPr>
          <w:lang w:eastAsia="nb-NO"/>
        </w:rPr>
        <w:t>rg</w:t>
      </w:r>
      <w:r w:rsidRPr="000900A5">
        <w:rPr>
          <w:lang w:eastAsia="nb-NO"/>
        </w:rPr>
        <w:t>, Copenhagen University Hospital, Denmark</w:t>
      </w:r>
    </w:p>
    <w:p w14:paraId="5CAA1FB0" w14:textId="77777777" w:rsidR="00E55887" w:rsidRPr="00E2519C" w:rsidRDefault="00E55887" w:rsidP="00E55887">
      <w:pPr>
        <w:pStyle w:val="Listeavsnitt"/>
        <w:widowControl/>
        <w:ind w:left="1287"/>
        <w:rPr>
          <w:b/>
          <w:color w:val="000000"/>
          <w:lang w:eastAsia="nb-NO"/>
        </w:rPr>
      </w:pPr>
    </w:p>
    <w:p w14:paraId="058E8BEA" w14:textId="77777777" w:rsidR="00E55887" w:rsidRPr="00BE72F5" w:rsidRDefault="00E55887" w:rsidP="00E55887">
      <w:pPr>
        <w:pStyle w:val="Listeavsnitt"/>
        <w:widowControl/>
        <w:numPr>
          <w:ilvl w:val="0"/>
          <w:numId w:val="4"/>
        </w:numPr>
        <w:rPr>
          <w:color w:val="000000"/>
          <w:lang w:eastAsia="nb-NO"/>
        </w:rPr>
      </w:pPr>
      <w:r>
        <w:rPr>
          <w:i/>
          <w:color w:val="000000"/>
          <w:lang w:eastAsia="nb-NO"/>
        </w:rPr>
        <w:lastRenderedPageBreak/>
        <w:t>“</w:t>
      </w:r>
      <w:r w:rsidRPr="008A29F9">
        <w:rPr>
          <w:i/>
          <w:color w:val="000000"/>
          <w:lang w:eastAsia="nb-NO"/>
        </w:rPr>
        <w:t>Detection and classification of seizures with wearable sensors-new technology in the diagnosis of epilepsy</w:t>
      </w:r>
      <w:r>
        <w:rPr>
          <w:i/>
          <w:color w:val="000000"/>
          <w:lang w:eastAsia="nb-NO"/>
        </w:rPr>
        <w:t xml:space="preserve">”. </w:t>
      </w:r>
      <w:r w:rsidRPr="00BE72F5">
        <w:rPr>
          <w:b/>
          <w:color w:val="000000"/>
          <w:lang w:eastAsia="nb-NO"/>
        </w:rPr>
        <w:t>Kristin Å. Alfstad</w:t>
      </w:r>
      <w:r w:rsidRPr="00BE72F5">
        <w:rPr>
          <w:color w:val="000000"/>
          <w:lang w:eastAsia="nb-NO"/>
        </w:rPr>
        <w:t xml:space="preserve">, </w:t>
      </w:r>
      <w:r w:rsidRPr="00C8080A">
        <w:rPr>
          <w:b/>
        </w:rPr>
        <w:t>Antonia Villagran, Rune Markhus</w:t>
      </w:r>
      <w:r w:rsidRPr="00C8080A">
        <w:t xml:space="preserve"> and </w:t>
      </w:r>
      <w:r w:rsidRPr="00BE72F5">
        <w:rPr>
          <w:color w:val="000000"/>
          <w:lang w:eastAsia="nb-NO"/>
        </w:rPr>
        <w:t>Kristina Malmgren</w:t>
      </w:r>
      <w:r>
        <w:rPr>
          <w:color w:val="000000"/>
          <w:lang w:eastAsia="nb-NO"/>
        </w:rPr>
        <w:t>, University of Gothenburg and</w:t>
      </w:r>
      <w:r w:rsidRPr="00BE72F5">
        <w:rPr>
          <w:color w:val="000000"/>
          <w:lang w:eastAsia="nb-NO"/>
        </w:rPr>
        <w:t xml:space="preserve"> Sahlgrenska</w:t>
      </w:r>
      <w:r>
        <w:rPr>
          <w:color w:val="000000"/>
          <w:lang w:eastAsia="nb-NO"/>
        </w:rPr>
        <w:t xml:space="preserve"> University Hospital</w:t>
      </w:r>
      <w:r w:rsidRPr="00BE72F5">
        <w:rPr>
          <w:color w:val="000000"/>
          <w:lang w:eastAsia="nb-NO"/>
        </w:rPr>
        <w:t xml:space="preserve">, Sweden </w:t>
      </w:r>
    </w:p>
    <w:p w14:paraId="489A55D7" w14:textId="77777777" w:rsidR="00E55887" w:rsidRDefault="00E55887" w:rsidP="00E55887">
      <w:pPr>
        <w:pStyle w:val="Listeavsnitt"/>
        <w:widowControl/>
        <w:ind w:left="1287"/>
        <w:rPr>
          <w:color w:val="000000"/>
          <w:lang w:eastAsia="nb-NO"/>
        </w:rPr>
      </w:pPr>
    </w:p>
    <w:p w14:paraId="63DBFE08" w14:textId="77777777" w:rsidR="00E55887" w:rsidRPr="00E2519C" w:rsidRDefault="00E55887" w:rsidP="00E55887">
      <w:pPr>
        <w:pStyle w:val="Listeavsnitt"/>
        <w:widowControl/>
        <w:numPr>
          <w:ilvl w:val="0"/>
          <w:numId w:val="18"/>
        </w:numPr>
        <w:autoSpaceDE w:val="0"/>
        <w:autoSpaceDN w:val="0"/>
        <w:adjustRightInd w:val="0"/>
      </w:pPr>
      <w:r>
        <w:rPr>
          <w:rFonts w:cs="Georgia-Bold"/>
          <w:bCs/>
          <w:i/>
        </w:rPr>
        <w:t>“</w:t>
      </w:r>
      <w:r w:rsidRPr="00E2519C">
        <w:rPr>
          <w:rFonts w:cs="Georgia-Bold"/>
          <w:bCs/>
          <w:i/>
        </w:rPr>
        <w:t>Ultra-long subcutaneous EEG monitoring: reliability, safety and impact on clinical management in uncontrolled epilepsies.</w:t>
      </w:r>
      <w:r>
        <w:rPr>
          <w:rFonts w:cs="Georgia-Bold"/>
          <w:bCs/>
          <w:i/>
        </w:rPr>
        <w:t>”</w:t>
      </w:r>
      <w:r w:rsidRPr="006E3B76">
        <w:rPr>
          <w:rFonts w:cs="Georgia-Bold"/>
          <w:bCs/>
        </w:rPr>
        <w:t xml:space="preserve"> </w:t>
      </w:r>
      <w:r w:rsidRPr="00E2519C">
        <w:rPr>
          <w:rFonts w:cs="Georgia-Bold"/>
          <w:b/>
          <w:bCs/>
        </w:rPr>
        <w:t>Kristin Å. Alfstad</w:t>
      </w:r>
      <w:r w:rsidRPr="00E2519C">
        <w:rPr>
          <w:rFonts w:cs="Georgia-Bold"/>
          <w:bCs/>
        </w:rPr>
        <w:t xml:space="preserve">, </w:t>
      </w:r>
      <w:r w:rsidRPr="00C8080A">
        <w:rPr>
          <w:b/>
        </w:rPr>
        <w:t>Oliver Henning, Margrete Halvorsen Bø</w:t>
      </w:r>
      <w:r w:rsidRPr="00C8080A">
        <w:t>, Arild Egge</w:t>
      </w:r>
      <w:r w:rsidRPr="00E2519C">
        <w:rPr>
          <w:color w:val="1F497D"/>
        </w:rPr>
        <w:t xml:space="preserve">, </w:t>
      </w:r>
      <w:r w:rsidRPr="009C1B4C">
        <w:t>Oslo University hospital,</w:t>
      </w:r>
      <w:r>
        <w:rPr>
          <w:color w:val="1F497D"/>
        </w:rPr>
        <w:t xml:space="preserve"> </w:t>
      </w:r>
      <w:r w:rsidRPr="00E2519C">
        <w:rPr>
          <w:color w:val="1F497D"/>
        </w:rPr>
        <w:t xml:space="preserve"> </w:t>
      </w:r>
      <w:r w:rsidRPr="00E2519C">
        <w:rPr>
          <w:rFonts w:cs="Georgia-Bold"/>
          <w:bCs/>
        </w:rPr>
        <w:t>Guido Rubboli</w:t>
      </w:r>
      <w:r>
        <w:rPr>
          <w:rFonts w:cs="Georgia-Bold"/>
          <w:bCs/>
        </w:rPr>
        <w:t>,  University of Copenhagen, Danish Epilepsy Centre, Dianalund, Denmark</w:t>
      </w:r>
      <w:r w:rsidRPr="00E2519C">
        <w:rPr>
          <w:rFonts w:cs="Georgia-Bold"/>
          <w:bCs/>
        </w:rPr>
        <w:t xml:space="preserve"> and Sándor Benizky,</w:t>
      </w:r>
      <w:r>
        <w:rPr>
          <w:rFonts w:cs="Georgia-Bold"/>
          <w:bCs/>
        </w:rPr>
        <w:t xml:space="preserve"> </w:t>
      </w:r>
      <w:r w:rsidRPr="00E2519C">
        <w:rPr>
          <w:rFonts w:cs="Georgia-Bold"/>
          <w:bCs/>
        </w:rPr>
        <w:t>Aarhus</w:t>
      </w:r>
      <w:r>
        <w:rPr>
          <w:rFonts w:cs="Georgia-Bold"/>
          <w:bCs/>
        </w:rPr>
        <w:t xml:space="preserve"> University Hospital and </w:t>
      </w:r>
      <w:r w:rsidRPr="00E2519C">
        <w:rPr>
          <w:rFonts w:cs="Georgia-Bold"/>
          <w:bCs/>
        </w:rPr>
        <w:t xml:space="preserve"> </w:t>
      </w:r>
      <w:r>
        <w:rPr>
          <w:rFonts w:cs="Georgia-Bold"/>
          <w:bCs/>
        </w:rPr>
        <w:t>Danish Epilepsy Centre, Dianalund, Denmark.</w:t>
      </w:r>
      <w:r w:rsidRPr="00E2519C">
        <w:rPr>
          <w:rFonts w:cs="Georgia-Bold"/>
          <w:bCs/>
        </w:rPr>
        <w:t xml:space="preserve"> </w:t>
      </w:r>
    </w:p>
    <w:p w14:paraId="09AD6C73" w14:textId="77777777" w:rsidR="00E55887" w:rsidRPr="00544DF1" w:rsidRDefault="00E55887" w:rsidP="00544DF1">
      <w:pPr>
        <w:pStyle w:val="Listeavsnitt"/>
        <w:spacing w:before="240" w:after="120"/>
        <w:ind w:left="851" w:right="282"/>
        <w:contextualSpacing/>
      </w:pPr>
    </w:p>
    <w:p w14:paraId="5D262EB3" w14:textId="77777777" w:rsidR="00E55887" w:rsidRPr="000A3AF2" w:rsidRDefault="00E55887" w:rsidP="00E55887">
      <w:pPr>
        <w:pStyle w:val="Listeavsnitt"/>
        <w:numPr>
          <w:ilvl w:val="0"/>
          <w:numId w:val="4"/>
        </w:numPr>
        <w:spacing w:before="240" w:after="120"/>
        <w:ind w:left="851" w:right="282" w:hanging="284"/>
        <w:contextualSpacing/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</w:t>
      </w:r>
      <w:r w:rsidRPr="00224E57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224E57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after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rare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surgery</w:t>
      </w:r>
      <w:r w:rsidRPr="00224E57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procedures”</w:t>
      </w:r>
      <w:r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br/>
      </w:r>
      <w:r w:rsidRPr="00224E57">
        <w:rPr>
          <w:b/>
          <w:color w:val="231F20"/>
          <w:spacing w:val="-1"/>
        </w:rPr>
        <w:t>Fridny</w:t>
      </w:r>
      <w:r w:rsidRPr="00224E57">
        <w:rPr>
          <w:b/>
          <w:color w:val="231F20"/>
        </w:rPr>
        <w:t xml:space="preserve"> </w:t>
      </w:r>
      <w:r w:rsidRPr="00224E57">
        <w:rPr>
          <w:b/>
          <w:color w:val="231F20"/>
          <w:spacing w:val="-1"/>
        </w:rPr>
        <w:t>Heim</w:t>
      </w:r>
      <w:r>
        <w:rPr>
          <w:b/>
          <w:color w:val="231F20"/>
          <w:spacing w:val="-1"/>
        </w:rPr>
        <w:t>is</w:t>
      </w:r>
      <w:r w:rsidRPr="00224E57">
        <w:rPr>
          <w:b/>
          <w:color w:val="231F20"/>
          <w:spacing w:val="-1"/>
        </w:rPr>
        <w:t>dottir</w:t>
      </w:r>
      <w:r>
        <w:rPr>
          <w:b/>
          <w:color w:val="231F20"/>
          <w:spacing w:val="-1"/>
        </w:rPr>
        <w:t xml:space="preserve">, Kristin Å. Alfstad </w:t>
      </w:r>
      <w:r w:rsidRPr="00D834FD">
        <w:rPr>
          <w:color w:val="231F20"/>
          <w:spacing w:val="-1"/>
        </w:rPr>
        <w:t xml:space="preserve">and </w:t>
      </w:r>
      <w:r>
        <w:rPr>
          <w:color w:val="231F20"/>
          <w:spacing w:val="-1"/>
        </w:rPr>
        <w:t>Tove Hallbook, University of Gothenburg and Sahlgrenska Hospital, Sweden</w:t>
      </w:r>
    </w:p>
    <w:p w14:paraId="1CDA6857" w14:textId="77777777" w:rsidR="00E55887" w:rsidRPr="00224E57" w:rsidRDefault="00E55887" w:rsidP="00E55887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 “Children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with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224E57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use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the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newest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drugs”</w:t>
      </w:r>
      <w:r w:rsidRPr="00224E57"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Scandinavian</w:t>
      </w:r>
      <w:r w:rsidRPr="00224E57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project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between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the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National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Cent</w:t>
      </w:r>
      <w:r>
        <w:rPr>
          <w:rFonts w:ascii="Calibri" w:eastAsia="Calibri" w:hAnsi="Calibri" w:cs="Calibri"/>
          <w:color w:val="231F20"/>
          <w:spacing w:val="-1"/>
        </w:rPr>
        <w:t>re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for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in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Norway</w:t>
      </w:r>
      <w:r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>
        <w:rPr>
          <w:rFonts w:cs="Georgia-Bold"/>
          <w:bCs/>
        </w:rPr>
        <w:t>Danish Epilepsy Centre, Dianalund,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 Denmark;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D834FD">
        <w:rPr>
          <w:rFonts w:ascii="Calibri" w:eastAsia="Calibri" w:hAnsi="Calibri" w:cs="Calibri"/>
          <w:b/>
          <w:color w:val="231F20"/>
          <w:spacing w:val="-1"/>
        </w:rPr>
        <w:t>Margrete</w:t>
      </w:r>
      <w:r w:rsidRPr="00D834FD">
        <w:rPr>
          <w:rFonts w:ascii="Calibri" w:eastAsia="Calibri" w:hAnsi="Calibri" w:cs="Calibri"/>
          <w:b/>
          <w:color w:val="231F20"/>
          <w:spacing w:val="4"/>
        </w:rPr>
        <w:t xml:space="preserve"> </w:t>
      </w:r>
      <w:r w:rsidRPr="00D834FD">
        <w:rPr>
          <w:rFonts w:ascii="Calibri" w:eastAsia="Calibri" w:hAnsi="Calibri" w:cs="Calibri"/>
          <w:b/>
          <w:color w:val="231F20"/>
          <w:spacing w:val="-1"/>
        </w:rPr>
        <w:t>Larsen</w:t>
      </w:r>
      <w:r w:rsidRPr="00D834FD">
        <w:rPr>
          <w:rFonts w:ascii="Calibri" w:eastAsia="Calibri" w:hAnsi="Calibri" w:cs="Calibri"/>
          <w:b/>
          <w:color w:val="231F20"/>
          <w:spacing w:val="2"/>
        </w:rPr>
        <w:t xml:space="preserve"> </w:t>
      </w:r>
      <w:r w:rsidRPr="00D834FD">
        <w:rPr>
          <w:rFonts w:ascii="Calibri" w:eastAsia="Calibri" w:hAnsi="Calibri" w:cs="Calibri"/>
          <w:b/>
          <w:color w:val="231F20"/>
          <w:spacing w:val="-1"/>
        </w:rPr>
        <w:t>Burns,</w:t>
      </w:r>
      <w:r w:rsidRPr="00224E57">
        <w:rPr>
          <w:rFonts w:ascii="Calibri" w:eastAsia="Calibri" w:hAnsi="Calibri" w:cs="Calibri"/>
          <w:color w:val="231F20"/>
          <w:spacing w:val="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Marina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Nikoronova</w:t>
      </w:r>
      <w:r>
        <w:rPr>
          <w:rFonts w:ascii="Calibri" w:eastAsia="Calibri" w:hAnsi="Calibri" w:cs="Calibri"/>
          <w:color w:val="231F20"/>
          <w:spacing w:val="-1"/>
        </w:rPr>
        <w:t xml:space="preserve">, </w:t>
      </w:r>
      <w:r>
        <w:rPr>
          <w:rFonts w:cs="Georgia-Bold"/>
          <w:bCs/>
        </w:rPr>
        <w:t>Danish Epilepsy Centre, Dianalund</w:t>
      </w:r>
      <w:r>
        <w:rPr>
          <w:rFonts w:ascii="Calibri" w:eastAsia="Calibri" w:hAnsi="Calibri" w:cs="Calibri"/>
          <w:color w:val="231F20"/>
          <w:spacing w:val="-1"/>
        </w:rPr>
        <w:t>;</w:t>
      </w:r>
      <w:r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responsible</w:t>
      </w:r>
      <w:r w:rsidRPr="00224E57"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in </w:t>
      </w:r>
      <w:r w:rsidRPr="00224E57">
        <w:rPr>
          <w:rFonts w:ascii="Calibri" w:eastAsia="Calibri" w:hAnsi="Calibri" w:cs="Calibri"/>
          <w:color w:val="231F20"/>
          <w:spacing w:val="-1"/>
        </w:rPr>
        <w:t>Denmark,</w:t>
      </w:r>
      <w:r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224E57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224E57">
        <w:rPr>
          <w:rFonts w:ascii="Calibri" w:eastAsia="Calibri" w:hAnsi="Calibri" w:cs="Calibri"/>
          <w:color w:val="231F20"/>
          <w:spacing w:val="-1"/>
        </w:rPr>
        <w:t>, project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leader</w:t>
      </w:r>
      <w:r>
        <w:rPr>
          <w:rFonts w:ascii="Calibri" w:eastAsia="Calibri" w:hAnsi="Calibri" w:cs="Calibri"/>
          <w:color w:val="231F20"/>
          <w:spacing w:val="-1"/>
        </w:rPr>
        <w:t>.</w:t>
      </w:r>
    </w:p>
    <w:p w14:paraId="01E186E2" w14:textId="77777777" w:rsidR="00E55887" w:rsidRPr="004F4CD7" w:rsidRDefault="00E55887" w:rsidP="00E55887">
      <w:pPr>
        <w:pStyle w:val="Listeavsnitt"/>
      </w:pPr>
    </w:p>
    <w:p w14:paraId="44004532" w14:textId="77777777" w:rsidR="00E55887" w:rsidRPr="00844458" w:rsidRDefault="00E55887" w:rsidP="00E55887">
      <w:pPr>
        <w:pStyle w:val="Listeavsnitt"/>
        <w:numPr>
          <w:ilvl w:val="0"/>
          <w:numId w:val="4"/>
        </w:numPr>
        <w:rPr>
          <w:i/>
          <w:lang w:val="en-GB"/>
        </w:rPr>
      </w:pPr>
      <w:r>
        <w:rPr>
          <w:i/>
          <w:lang w:val="en-GB"/>
        </w:rPr>
        <w:t>“</w:t>
      </w:r>
      <w:r w:rsidRPr="00844458">
        <w:rPr>
          <w:i/>
          <w:lang w:val="en-GB"/>
        </w:rPr>
        <w:t>Nordic Delphi Consensus on VNS guidelines</w:t>
      </w:r>
      <w:r>
        <w:rPr>
          <w:i/>
          <w:lang w:val="en-GB"/>
        </w:rPr>
        <w:t>”</w:t>
      </w:r>
    </w:p>
    <w:p w14:paraId="596B78BD" w14:textId="77777777" w:rsidR="00E55887" w:rsidRPr="00844458" w:rsidRDefault="00E55887" w:rsidP="00E55887">
      <w:pPr>
        <w:pStyle w:val="Listeavsnitt"/>
        <w:ind w:left="1080"/>
        <w:rPr>
          <w:lang w:val="en-GB"/>
        </w:rPr>
      </w:pPr>
      <w:r>
        <w:rPr>
          <w:lang w:val="en-GB"/>
        </w:rPr>
        <w:t>A</w:t>
      </w:r>
      <w:r w:rsidRPr="00171206">
        <w:rPr>
          <w:lang w:val="en-GB"/>
        </w:rPr>
        <w:t>n international multicenter project</w:t>
      </w:r>
      <w:r>
        <w:rPr>
          <w:lang w:val="en-GB"/>
        </w:rPr>
        <w:t xml:space="preserve">. </w:t>
      </w:r>
      <w:r w:rsidRPr="00844458">
        <w:rPr>
          <w:lang w:val="en-GB"/>
        </w:rPr>
        <w:t>The aim of the project is to find Consensus for mutual clinical VNS guidelines in the Nordics for drug resistant epilepsy patients.</w:t>
      </w:r>
    </w:p>
    <w:p w14:paraId="0B03D8E2" w14:textId="77777777" w:rsidR="00E55887" w:rsidRPr="00844458" w:rsidRDefault="00E55887" w:rsidP="00E55887">
      <w:pPr>
        <w:pStyle w:val="Listeavsnitt"/>
        <w:ind w:left="1080"/>
        <w:rPr>
          <w:b/>
          <w:lang w:val="en-GB" w:eastAsia="nb-NO"/>
        </w:rPr>
      </w:pPr>
      <w:r w:rsidRPr="00844458">
        <w:rPr>
          <w:b/>
          <w:lang w:val="en-GB" w:eastAsia="nb-NO"/>
        </w:rPr>
        <w:t>Oliver Henning</w:t>
      </w:r>
      <w:r w:rsidRPr="00844458">
        <w:rPr>
          <w:lang w:val="en-GB" w:eastAsia="nb-NO"/>
        </w:rPr>
        <w:t xml:space="preserve">, project leader, </w:t>
      </w:r>
      <w:r w:rsidRPr="00844458">
        <w:rPr>
          <w:b/>
          <w:lang w:val="en-GB" w:eastAsia="nb-NO"/>
        </w:rPr>
        <w:t>Hrisimir Kostov,</w:t>
      </w:r>
      <w:r w:rsidRPr="00844458">
        <w:rPr>
          <w:lang w:val="en-GB" w:eastAsia="nb-NO"/>
        </w:rPr>
        <w:t xml:space="preserve"> Thorsten Gerstner, Stein-Helge Tingvoll, Susanne Ingebrigtsen, Atle Lillebø, Omar Hikmat (Norway), Dragan Marsanovic, Kern Olofsson, Anne Sabbers, Ioannis Tsiropoulos,Noemi Becser Andersen</w:t>
      </w:r>
      <w:r>
        <w:rPr>
          <w:lang w:val="en-GB" w:eastAsia="nb-NO"/>
        </w:rPr>
        <w:t xml:space="preserve"> </w:t>
      </w:r>
      <w:r w:rsidRPr="00844458">
        <w:rPr>
          <w:lang w:val="en-GB" w:eastAsia="nb-NO"/>
        </w:rPr>
        <w:t>(Denmark).</w:t>
      </w:r>
    </w:p>
    <w:p w14:paraId="2DA410FF" w14:textId="77777777" w:rsidR="00E55887" w:rsidRPr="004F4CD7" w:rsidRDefault="00E55887" w:rsidP="00544DF1">
      <w:pPr>
        <w:ind w:left="1080"/>
        <w:rPr>
          <w:lang w:eastAsia="nb-NO"/>
        </w:rPr>
      </w:pPr>
      <w:r w:rsidRPr="00844458">
        <w:rPr>
          <w:lang w:val="en-GB" w:eastAsia="nb-NO"/>
        </w:rPr>
        <w:t>Liisa Metsähonkala, Reina Roivainen, Salla Lamouso, Jukka  Peltola</w:t>
      </w:r>
      <w:r>
        <w:rPr>
          <w:lang w:val="en-GB" w:eastAsia="nb-NO"/>
        </w:rPr>
        <w:t xml:space="preserve"> </w:t>
      </w:r>
      <w:r w:rsidRPr="00844458">
        <w:rPr>
          <w:lang w:val="en-GB" w:eastAsia="nb-NO"/>
        </w:rPr>
        <w:t>(Finland), Sintia Kolbjer, Lisa Gordon, Helena Gauffin, Johan Lundgren, E</w:t>
      </w:r>
      <w:r>
        <w:rPr>
          <w:lang w:val="en-GB" w:eastAsia="nb-NO"/>
        </w:rPr>
        <w:t>l</w:t>
      </w:r>
      <w:r w:rsidRPr="00844458">
        <w:rPr>
          <w:lang w:val="en-GB" w:eastAsia="nb-NO"/>
        </w:rPr>
        <w:t xml:space="preserve">inor Ben-Menachem, Fredrik Asztely, </w:t>
      </w:r>
      <w:r w:rsidRPr="004F4CD7">
        <w:rPr>
          <w:lang w:eastAsia="nb-NO"/>
        </w:rPr>
        <w:t xml:space="preserve">(Sweden). </w:t>
      </w:r>
    </w:p>
    <w:p w14:paraId="0A2CD7A3" w14:textId="77777777" w:rsidR="00E55887" w:rsidRPr="004F4CD7" w:rsidRDefault="00E55887" w:rsidP="00E55887">
      <w:pPr>
        <w:pStyle w:val="Listeavsnitt"/>
        <w:ind w:left="1080"/>
        <w:rPr>
          <w:lang w:eastAsia="nb-NO"/>
        </w:rPr>
      </w:pPr>
    </w:p>
    <w:p w14:paraId="75594940" w14:textId="77777777" w:rsidR="00E55887" w:rsidRDefault="00E55887" w:rsidP="00544DF1">
      <w:pPr>
        <w:pStyle w:val="Listeavsnitt"/>
        <w:numPr>
          <w:ilvl w:val="0"/>
          <w:numId w:val="4"/>
        </w:numPr>
      </w:pPr>
      <w:r>
        <w:t xml:space="preserve"> “</w:t>
      </w:r>
      <w:r w:rsidRPr="009B52AC">
        <w:rPr>
          <w:i/>
        </w:rPr>
        <w:t>EEG in Nodding Syndrome (Onchocerca volvulus associated epilepsy).</w:t>
      </w:r>
      <w:r>
        <w:t xml:space="preserve">” </w:t>
      </w:r>
      <w:r w:rsidRPr="009B52AC">
        <w:rPr>
          <w:b/>
        </w:rPr>
        <w:t>Oliver Henning</w:t>
      </w:r>
      <w:r>
        <w:rPr>
          <w:b/>
        </w:rPr>
        <w:t xml:space="preserve">, </w:t>
      </w:r>
      <w:r>
        <w:t xml:space="preserve"> Richard Idro, Makarere University, Kampala, Uganda</w:t>
      </w:r>
    </w:p>
    <w:p w14:paraId="7D5C0F90" w14:textId="77777777" w:rsidR="00E55887" w:rsidRPr="00626E16" w:rsidRDefault="00E55887" w:rsidP="00E55887">
      <w:pPr>
        <w:pStyle w:val="Listeavsnitt"/>
        <w:ind w:left="1287"/>
        <w:rPr>
          <w:rFonts w:ascii="Calibri" w:eastAsia="Calibri" w:hAnsi="Calibri" w:cs="Calibri"/>
        </w:rPr>
      </w:pPr>
      <w:r>
        <w:t> </w:t>
      </w:r>
    </w:p>
    <w:p w14:paraId="4FCDF621" w14:textId="77777777" w:rsidR="00E55887" w:rsidRPr="006E3B76" w:rsidRDefault="00E55887" w:rsidP="00E55887">
      <w:pPr>
        <w:pStyle w:val="Listeavsnitt"/>
        <w:spacing w:before="240"/>
        <w:ind w:left="851" w:right="284"/>
        <w:rPr>
          <w:rFonts w:cs="Times New Roman"/>
          <w:b/>
          <w:color w:val="231F20"/>
          <w:spacing w:val="-1"/>
          <w:sz w:val="28"/>
          <w:szCs w:val="28"/>
        </w:rPr>
      </w:pPr>
      <w:r w:rsidRPr="006E3B76">
        <w:rPr>
          <w:rFonts w:cs="Times New Roman"/>
          <w:b/>
          <w:color w:val="231F20"/>
          <w:spacing w:val="-1"/>
          <w:sz w:val="28"/>
          <w:szCs w:val="28"/>
        </w:rPr>
        <w:t>Expert groups</w:t>
      </w:r>
      <w:r>
        <w:rPr>
          <w:rFonts w:cs="Times New Roman"/>
          <w:b/>
          <w:color w:val="231F20"/>
          <w:spacing w:val="-1"/>
          <w:sz w:val="28"/>
          <w:szCs w:val="28"/>
        </w:rPr>
        <w:t>, etc.</w:t>
      </w:r>
    </w:p>
    <w:p w14:paraId="2B6842B4" w14:textId="77777777" w:rsidR="00E55887" w:rsidRPr="00B10A29" w:rsidRDefault="00E55887" w:rsidP="00E55887">
      <w:pPr>
        <w:pStyle w:val="Listeavsnitt"/>
        <w:spacing w:before="240"/>
        <w:ind w:left="851" w:right="284"/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</w:pPr>
    </w:p>
    <w:p w14:paraId="59D3D0C0" w14:textId="77777777" w:rsidR="00E55887" w:rsidRPr="00243041" w:rsidRDefault="00E55887" w:rsidP="00E55887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Cannabidiol International Expert group (CBD)</w:t>
      </w:r>
      <w:r w:rsidRPr="00243041">
        <w:rPr>
          <w:rFonts w:ascii="Calibri"/>
          <w:color w:val="231F20"/>
          <w:spacing w:val="-1"/>
        </w:rPr>
        <w:t>.</w:t>
      </w:r>
      <w:r>
        <w:rPr>
          <w:rFonts w:ascii="Calibri"/>
          <w:b/>
          <w:color w:val="231F20"/>
          <w:spacing w:val="-1"/>
        </w:rPr>
        <w:t xml:space="preserve"> C</w:t>
      </w:r>
      <w:r w:rsidRPr="00243041">
        <w:rPr>
          <w:rFonts w:ascii="Calibri"/>
          <w:b/>
          <w:color w:val="231F20"/>
          <w:spacing w:val="-1"/>
        </w:rPr>
        <w:t xml:space="preserve">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14:paraId="2DFC3C07" w14:textId="77777777" w:rsidR="00E55887" w:rsidRPr="00D421F1" w:rsidRDefault="00E55887" w:rsidP="00E55887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Treatment strategies on pediatric epilepsies annual educational course</w:t>
      </w:r>
    </w:p>
    <w:p w14:paraId="4097B00F" w14:textId="77777777" w:rsidR="00E55887" w:rsidRPr="00544DF1" w:rsidRDefault="00E55887" w:rsidP="00544DF1">
      <w:pPr>
        <w:spacing w:after="120"/>
        <w:ind w:left="273" w:right="284" w:firstLine="720"/>
        <w:rPr>
          <w:rFonts w:ascii="Calibri"/>
          <w:color w:val="231F20"/>
          <w:spacing w:val="-1"/>
        </w:rPr>
      </w:pPr>
      <w:r w:rsidRPr="00832F42">
        <w:rPr>
          <w:rFonts w:ascii="Calibri"/>
          <w:color w:val="231F20"/>
          <w:spacing w:val="-1"/>
        </w:rPr>
        <w:t>https:// www.epiped-course.com</w:t>
      </w:r>
      <w:r w:rsidR="003D2C33">
        <w:rPr>
          <w:rFonts w:ascii="Calibri"/>
          <w:color w:val="231F20"/>
          <w:spacing w:val="-1"/>
        </w:rPr>
        <w:t xml:space="preserve"> </w:t>
      </w:r>
      <w:r w:rsidRPr="00832F42">
        <w:rPr>
          <w:rFonts w:ascii="Calibri"/>
          <w:color w:val="231F20"/>
          <w:spacing w:val="-1"/>
        </w:rPr>
        <w:t xml:space="preserve">(EpiPed.) </w:t>
      </w:r>
      <w:r w:rsidRPr="00832F42">
        <w:rPr>
          <w:rFonts w:ascii="Calibri"/>
          <w:b/>
          <w:color w:val="231F20"/>
          <w:spacing w:val="-1"/>
        </w:rPr>
        <w:t>Cecilie Johannessen Landmark</w:t>
      </w:r>
    </w:p>
    <w:p w14:paraId="164A0F49" w14:textId="77777777" w:rsidR="003D2C33" w:rsidRPr="00544DF1" w:rsidRDefault="00E55887" w:rsidP="00544DF1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Epilepsy Education Task Force, Botanical Medicines Task Force and Pediatric treatment task force, all initiated by the International League Against Epilepsy (EpiED) </w:t>
      </w:r>
      <w:r w:rsidRPr="00243041">
        <w:rPr>
          <w:rFonts w:ascii="Calibri"/>
          <w:b/>
          <w:color w:val="231F20"/>
          <w:spacing w:val="-1"/>
        </w:rPr>
        <w:t xml:space="preserve">Cecilie Johannessen </w:t>
      </w:r>
      <w:r>
        <w:rPr>
          <w:rFonts w:ascii="Calibri"/>
          <w:b/>
          <w:color w:val="231F20"/>
          <w:spacing w:val="-1"/>
        </w:rPr>
        <w:t>L</w:t>
      </w:r>
      <w:r w:rsidRPr="00243041">
        <w:rPr>
          <w:rFonts w:ascii="Calibri"/>
          <w:b/>
          <w:color w:val="231F20"/>
          <w:spacing w:val="-1"/>
        </w:rPr>
        <w:t>andmark</w:t>
      </w:r>
    </w:p>
    <w:p w14:paraId="32392336" w14:textId="77777777" w:rsidR="00E55887" w:rsidRPr="00544DF1" w:rsidRDefault="00E55887" w:rsidP="00544DF1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544DF1">
        <w:rPr>
          <w:rFonts w:ascii="Calibri" w:eastAsia="Times New Roman" w:hAnsi="Calibri" w:cs="Calibri"/>
          <w:color w:val="000000"/>
          <w:shd w:val="clear" w:color="auto" w:fill="FFFFFF"/>
        </w:rPr>
        <w:t>Faculty member, Eilat Educational course: Pharmacological treatment of epilepsy</w:t>
      </w:r>
      <w:r w:rsidRPr="00544DF1">
        <w:rPr>
          <w:rFonts w:ascii="Calibri"/>
          <w:b/>
          <w:color w:val="231F20"/>
          <w:spacing w:val="-1"/>
        </w:rPr>
        <w:t xml:space="preserve"> Cecilie Johannessen Landmark</w:t>
      </w:r>
    </w:p>
    <w:p w14:paraId="5508913A" w14:textId="77777777" w:rsidR="00E55887" w:rsidRPr="009C1B4C" w:rsidRDefault="00C01899" w:rsidP="00E55887">
      <w:pPr>
        <w:pStyle w:val="Listeavsnitt"/>
        <w:spacing w:after="120"/>
        <w:ind w:left="993" w:right="284"/>
        <w:rPr>
          <w:rFonts w:ascii="Calibri" w:eastAsia="Calibri" w:hAnsi="Calibri" w:cs="Calibri"/>
        </w:rPr>
      </w:pPr>
      <w:hyperlink r:id="rId9" w:history="1">
        <w:r w:rsidR="00E55887">
          <w:rPr>
            <w:rStyle w:val="Hyperkobling"/>
            <w:rFonts w:eastAsia="Times New Roman" w:cs="Calibri"/>
            <w:shd w:val="clear" w:color="auto" w:fill="FFFFFF"/>
          </w:rPr>
          <w:t>https://www.ilae.org/congresses/10th-eilat-educational-course-pharmacological-treatment-of-epilepsy</w:t>
        </w:r>
      </w:hyperlink>
    </w:p>
    <w:p w14:paraId="44B84A44" w14:textId="77777777" w:rsidR="00B4762D" w:rsidRPr="00FE43BD" w:rsidRDefault="00B4762D" w:rsidP="00E55887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Faculty member, annual course Baltic sea summer school for epilepsy: </w:t>
      </w:r>
      <w:r w:rsidRPr="00FE43BD">
        <w:rPr>
          <w:rFonts w:ascii="Calibri" w:eastAsia="Calibri" w:hAnsi="Calibri" w:cs="Calibri"/>
          <w:b/>
        </w:rPr>
        <w:t xml:space="preserve">Oliver Henning </w:t>
      </w:r>
      <w:r w:rsidRPr="0056485E">
        <w:rPr>
          <w:rFonts w:ascii="Calibri" w:eastAsia="Calibri" w:hAnsi="Calibri" w:cs="Calibri"/>
        </w:rPr>
        <w:t>and</w:t>
      </w:r>
      <w:r w:rsidRPr="00FE43BD">
        <w:rPr>
          <w:rFonts w:ascii="Calibri" w:eastAsia="Calibri" w:hAnsi="Calibri" w:cs="Calibri"/>
          <w:b/>
        </w:rPr>
        <w:t xml:space="preserve"> Cecilie Johannessen Landmark</w:t>
      </w:r>
    </w:p>
    <w:p w14:paraId="6D05F7A1" w14:textId="77777777" w:rsidR="00B4762D" w:rsidRPr="00FE43BD" w:rsidRDefault="00C01899" w:rsidP="00FE43BD">
      <w:pPr>
        <w:pStyle w:val="Listeavsnitt"/>
        <w:spacing w:after="120"/>
        <w:ind w:left="993" w:right="284"/>
        <w:rPr>
          <w:rFonts w:ascii="Calibri" w:eastAsia="Calibri" w:hAnsi="Calibri" w:cs="Calibri"/>
        </w:rPr>
      </w:pPr>
      <w:hyperlink r:id="rId10" w:history="1">
        <w:r w:rsidR="00B4762D" w:rsidRPr="00B4762D">
          <w:rPr>
            <w:rStyle w:val="Hyperkobling"/>
            <w:rFonts w:ascii="Calibri" w:eastAsia="Calibri" w:hAnsi="Calibri" w:cs="Calibri"/>
          </w:rPr>
          <w:t>https://www.ilae.org/congresses/ilae-sponsored-meetings-and-courses/baltic-sea-summer-school-on-epilepsy-bssse</w:t>
        </w:r>
      </w:hyperlink>
    </w:p>
    <w:p w14:paraId="18F9CF08" w14:textId="77777777" w:rsidR="00E55887" w:rsidRPr="00FE43BD" w:rsidRDefault="00E55887" w:rsidP="00E55887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465A42">
        <w:rPr>
          <w:rFonts w:ascii="Calibri"/>
          <w:color w:val="231F20"/>
          <w:spacing w:val="-1"/>
        </w:rPr>
        <w:t>Nordic Expert Group on Epilepsy and Dementia</w:t>
      </w:r>
      <w:r>
        <w:rPr>
          <w:rFonts w:ascii="Calibri"/>
          <w:b/>
          <w:color w:val="231F20"/>
          <w:spacing w:val="-1"/>
        </w:rPr>
        <w:t>. Erik Sætre</w:t>
      </w:r>
    </w:p>
    <w:p w14:paraId="42881CFB" w14:textId="77777777" w:rsidR="00B4762D" w:rsidRDefault="00B4762D" w:rsidP="00E55887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  <w:b/>
        </w:rPr>
      </w:pPr>
      <w:r>
        <w:rPr>
          <w:rFonts w:ascii="Calibri"/>
          <w:color w:val="231F20"/>
          <w:spacing w:val="-1"/>
        </w:rPr>
        <w:t>Nor</w:t>
      </w:r>
      <w:r w:rsidRPr="00FE43BD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EpiNet Nordic network for precision medicine, stearing group members </w:t>
      </w:r>
      <w:r w:rsidRPr="00FE43BD">
        <w:rPr>
          <w:rFonts w:ascii="Calibri" w:eastAsia="Calibri" w:hAnsi="Calibri" w:cs="Calibri"/>
          <w:b/>
        </w:rPr>
        <w:t xml:space="preserve">Kaja Selmer </w:t>
      </w:r>
      <w:r w:rsidRPr="006F3F06">
        <w:rPr>
          <w:rFonts w:ascii="Calibri" w:eastAsia="Calibri" w:hAnsi="Calibri" w:cs="Calibri"/>
        </w:rPr>
        <w:t>and</w:t>
      </w:r>
      <w:r w:rsidRPr="00FE43BD">
        <w:rPr>
          <w:rFonts w:ascii="Calibri" w:eastAsia="Calibri" w:hAnsi="Calibri" w:cs="Calibri"/>
          <w:b/>
        </w:rPr>
        <w:t xml:space="preserve"> Cecilie Johannessen Landmark</w:t>
      </w:r>
    </w:p>
    <w:p w14:paraId="7ACC9010" w14:textId="2622D57A" w:rsidR="00234C22" w:rsidRPr="00FE43BD" w:rsidRDefault="00234C22" w:rsidP="00E55887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  <w:b/>
        </w:rPr>
      </w:pPr>
      <w:r>
        <w:rPr>
          <w:rFonts w:ascii="Calibri"/>
          <w:color w:val="231F20"/>
          <w:spacing w:val="-1"/>
        </w:rPr>
        <w:t xml:space="preserve">Commission on Epidemiology, International League Against Epilepsy. </w:t>
      </w:r>
      <w:r w:rsidRPr="00FE43BD">
        <w:rPr>
          <w:rFonts w:ascii="Calibri"/>
          <w:b/>
          <w:color w:val="231F20"/>
          <w:spacing w:val="-1"/>
        </w:rPr>
        <w:t>Kari Modals</w:t>
      </w:r>
      <w:r w:rsidR="0056485E">
        <w:rPr>
          <w:rFonts w:ascii="Calibri"/>
          <w:b/>
          <w:color w:val="231F20"/>
          <w:spacing w:val="-1"/>
        </w:rPr>
        <w:t>l</w:t>
      </w:r>
      <w:r w:rsidRPr="00FE43BD">
        <w:rPr>
          <w:rFonts w:ascii="Calibri"/>
          <w:b/>
          <w:color w:val="231F20"/>
          <w:spacing w:val="-1"/>
        </w:rPr>
        <w:t>i Aaberg</w:t>
      </w:r>
    </w:p>
    <w:p w14:paraId="14BFAF93" w14:textId="77777777" w:rsidR="00E55887" w:rsidRPr="00B10A29" w:rsidRDefault="00E55887" w:rsidP="00E55887">
      <w:pPr>
        <w:pStyle w:val="Listeavsnitt"/>
        <w:spacing w:after="120"/>
        <w:ind w:left="360" w:right="284"/>
        <w:rPr>
          <w:rFonts w:ascii="Calibri" w:eastAsia="Calibri" w:hAnsi="Calibri" w:cs="Calibri"/>
        </w:rPr>
      </w:pPr>
    </w:p>
    <w:p w14:paraId="18BF5453" w14:textId="77777777" w:rsidR="00E55887" w:rsidRPr="0071098D" w:rsidRDefault="00E55887" w:rsidP="00E55887">
      <w:pPr>
        <w:spacing w:before="9"/>
        <w:rPr>
          <w:rFonts w:ascii="Calibri" w:eastAsia="Calibri" w:hAnsi="Calibri" w:cs="Calibri"/>
          <w:sz w:val="8"/>
          <w:szCs w:val="8"/>
        </w:rPr>
      </w:pPr>
    </w:p>
    <w:p w14:paraId="7F12B749" w14:textId="77777777" w:rsidR="00E55887" w:rsidRPr="00692290" w:rsidRDefault="00E55887" w:rsidP="00E55887">
      <w:pPr>
        <w:pStyle w:val="Overskrift3"/>
        <w:ind w:left="0" w:firstLine="567"/>
        <w:rPr>
          <w:rFonts w:asciiTheme="minorHAnsi" w:hAnsiTheme="minorHAnsi"/>
          <w:spacing w:val="-1"/>
        </w:rPr>
      </w:pPr>
      <w:r w:rsidRPr="00692290">
        <w:rPr>
          <w:rFonts w:asciiTheme="minorHAnsi" w:hAnsiTheme="minorHAnsi"/>
        </w:rPr>
        <w:t>Most</w:t>
      </w:r>
      <w:r w:rsidRPr="00692290">
        <w:rPr>
          <w:rFonts w:asciiTheme="minorHAnsi" w:hAnsiTheme="minorHAnsi"/>
          <w:spacing w:val="-1"/>
        </w:rPr>
        <w:t xml:space="preserve"> important national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1"/>
        </w:rPr>
        <w:t>and international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1"/>
        </w:rPr>
        <w:t>collaborators</w:t>
      </w:r>
    </w:p>
    <w:p w14:paraId="0C0E6222" w14:textId="77777777" w:rsidR="00E55887" w:rsidRPr="0071098D" w:rsidRDefault="00E55887" w:rsidP="00E55887">
      <w:pPr>
        <w:pStyle w:val="Overskrift3"/>
        <w:ind w:left="0" w:firstLine="567"/>
        <w:rPr>
          <w:color w:val="447CBA"/>
          <w:spacing w:val="-1"/>
          <w:sz w:val="16"/>
          <w:szCs w:val="16"/>
        </w:rPr>
      </w:pPr>
    </w:p>
    <w:tbl>
      <w:tblPr>
        <w:tblW w:w="965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  <w:gridCol w:w="387"/>
        <w:gridCol w:w="2712"/>
        <w:gridCol w:w="162"/>
        <w:gridCol w:w="236"/>
        <w:gridCol w:w="59"/>
        <w:gridCol w:w="413"/>
        <w:gridCol w:w="122"/>
        <w:gridCol w:w="3827"/>
        <w:gridCol w:w="1166"/>
        <w:gridCol w:w="338"/>
      </w:tblGrid>
      <w:tr w:rsidR="00E55887" w14:paraId="31E50C73" w14:textId="77777777" w:rsidTr="00544DF1">
        <w:trPr>
          <w:gridBefore w:val="2"/>
          <w:gridAfter w:val="1"/>
          <w:wBefore w:w="623" w:type="dxa"/>
          <w:wAfter w:w="338" w:type="dxa"/>
        </w:trPr>
        <w:tc>
          <w:tcPr>
            <w:tcW w:w="2712" w:type="dxa"/>
          </w:tcPr>
          <w:p w14:paraId="1ED77A83" w14:textId="77777777" w:rsidR="00E55887" w:rsidRDefault="00E55887" w:rsidP="004F4CD7">
            <w:r>
              <w:t>National</w:t>
            </w:r>
          </w:p>
        </w:tc>
        <w:tc>
          <w:tcPr>
            <w:tcW w:w="457" w:type="dxa"/>
            <w:gridSpan w:val="3"/>
          </w:tcPr>
          <w:p w14:paraId="4B83A3FE" w14:textId="77777777" w:rsidR="00E55887" w:rsidRDefault="00E55887" w:rsidP="004F4CD7"/>
        </w:tc>
        <w:tc>
          <w:tcPr>
            <w:tcW w:w="535" w:type="dxa"/>
            <w:gridSpan w:val="2"/>
          </w:tcPr>
          <w:p w14:paraId="14372E27" w14:textId="77777777" w:rsidR="00E55887" w:rsidRDefault="00E55887" w:rsidP="004F4CD7"/>
        </w:tc>
        <w:tc>
          <w:tcPr>
            <w:tcW w:w="3827" w:type="dxa"/>
          </w:tcPr>
          <w:p w14:paraId="23F250B5" w14:textId="77777777" w:rsidR="00E55887" w:rsidRDefault="00E55887" w:rsidP="004F4CD7">
            <w:r>
              <w:t>International</w:t>
            </w:r>
          </w:p>
        </w:tc>
        <w:tc>
          <w:tcPr>
            <w:tcW w:w="1166" w:type="dxa"/>
          </w:tcPr>
          <w:p w14:paraId="220EEE9F" w14:textId="77777777" w:rsidR="00E55887" w:rsidRDefault="00E55887" w:rsidP="004F4CD7"/>
        </w:tc>
      </w:tr>
      <w:tr w:rsidR="00E55887" w:rsidRPr="00692290" w14:paraId="5F16B28E" w14:textId="77777777" w:rsidTr="00544DF1">
        <w:tc>
          <w:tcPr>
            <w:tcW w:w="236" w:type="dxa"/>
          </w:tcPr>
          <w:p w14:paraId="3B1B6494" w14:textId="77777777" w:rsidR="00E55887" w:rsidRDefault="00E55887" w:rsidP="00544DF1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24EE6293" w14:textId="77777777" w:rsidR="00E55887" w:rsidRDefault="00E55887" w:rsidP="00544DF1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spacing w:before="59" w:line="239" w:lineRule="auto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Eylert</w:t>
            </w:r>
            <w:r w:rsidRPr="00B5555F">
              <w:rPr>
                <w:color w:val="231F20"/>
              </w:rPr>
              <w:t xml:space="preserve"> </w:t>
            </w:r>
            <w:r w:rsidRPr="00B5555F">
              <w:rPr>
                <w:color w:val="231F20"/>
                <w:spacing w:val="-1"/>
              </w:rPr>
              <w:t>Brodtkorb, St.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Olavs</w:t>
            </w:r>
            <w:r w:rsidRPr="00B5555F">
              <w:rPr>
                <w:rFonts w:ascii="Times New Roman"/>
                <w:color w:val="231F20"/>
                <w:spacing w:val="31"/>
              </w:rPr>
              <w:t xml:space="preserve"> </w:t>
            </w:r>
            <w:r w:rsidRPr="00B5555F">
              <w:rPr>
                <w:color w:val="231F20"/>
                <w:spacing w:val="-1"/>
              </w:rPr>
              <w:t>Hospital and NTNU,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Trondheim</w:t>
            </w:r>
          </w:p>
        </w:tc>
        <w:tc>
          <w:tcPr>
            <w:tcW w:w="236" w:type="dxa"/>
          </w:tcPr>
          <w:p w14:paraId="68486EF3" w14:textId="77777777" w:rsidR="00E55887" w:rsidRDefault="00E55887" w:rsidP="004F4CD7"/>
        </w:tc>
        <w:tc>
          <w:tcPr>
            <w:tcW w:w="472" w:type="dxa"/>
            <w:gridSpan w:val="2"/>
          </w:tcPr>
          <w:p w14:paraId="3DD56068" w14:textId="77777777" w:rsidR="00E55887" w:rsidRDefault="00E55887" w:rsidP="004F4CD7">
            <w:pPr>
              <w:jc w:val="right"/>
            </w:pPr>
          </w:p>
        </w:tc>
        <w:tc>
          <w:tcPr>
            <w:tcW w:w="5453" w:type="dxa"/>
            <w:gridSpan w:val="4"/>
          </w:tcPr>
          <w:p w14:paraId="3DE0407C" w14:textId="77777777" w:rsidR="00E55887" w:rsidRPr="003D2C33" w:rsidRDefault="00E55887" w:rsidP="00544DF1">
            <w:pPr>
              <w:pStyle w:val="Listeavsnitt"/>
              <w:numPr>
                <w:ilvl w:val="0"/>
                <w:numId w:val="32"/>
              </w:numPr>
              <w:rPr>
                <w:lang w:val="sv-FI"/>
              </w:rPr>
            </w:pPr>
            <w:r w:rsidRPr="00544DF1">
              <w:rPr>
                <w:color w:val="231F20"/>
                <w:lang w:val="sv-FI"/>
              </w:rPr>
              <w:t>Prof.</w:t>
            </w:r>
            <w:r w:rsidRPr="00544DF1">
              <w:rPr>
                <w:color w:val="231F20"/>
                <w:spacing w:val="-3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Torbjörn</w:t>
            </w:r>
            <w:r w:rsidRPr="00544DF1">
              <w:rPr>
                <w:color w:val="231F20"/>
                <w:spacing w:val="-4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Tomson, Karolinska</w:t>
            </w:r>
            <w:r w:rsidRPr="00544DF1">
              <w:rPr>
                <w:color w:val="231F20"/>
                <w:spacing w:val="1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Institute</w:t>
            </w:r>
            <w:r w:rsidRPr="00544DF1">
              <w:rPr>
                <w:rFonts w:ascii="Times New Roman" w:eastAsia="Times New Roman" w:hAnsi="Times New Roman" w:cs="Times New Roman"/>
                <w:color w:val="231F20"/>
                <w:spacing w:val="21"/>
                <w:lang w:val="sv-FI"/>
              </w:rPr>
              <w:t xml:space="preserve"> </w:t>
            </w:r>
            <w:r w:rsidRPr="00544DF1">
              <w:rPr>
                <w:color w:val="231F20"/>
                <w:spacing w:val="-1"/>
                <w:lang w:val="sv-FI"/>
              </w:rPr>
              <w:t>Stockholm, Sweden</w:t>
            </w:r>
          </w:p>
        </w:tc>
      </w:tr>
      <w:tr w:rsidR="00E55887" w:rsidRPr="005C5B05" w14:paraId="320A53FC" w14:textId="77777777" w:rsidTr="00544DF1">
        <w:tc>
          <w:tcPr>
            <w:tcW w:w="236" w:type="dxa"/>
          </w:tcPr>
          <w:p w14:paraId="04CCE5CE" w14:textId="77777777" w:rsidR="00E55887" w:rsidRDefault="00E55887" w:rsidP="00544DF1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4398B8BF" w14:textId="77777777" w:rsidR="00E55887" w:rsidRPr="005C5B05" w:rsidRDefault="00E55887" w:rsidP="00544DF1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Erik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Taubøll,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OU</w:t>
            </w:r>
            <w:r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 and 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O</w:t>
            </w:r>
          </w:p>
        </w:tc>
        <w:tc>
          <w:tcPr>
            <w:tcW w:w="236" w:type="dxa"/>
          </w:tcPr>
          <w:p w14:paraId="54F457F8" w14:textId="77777777" w:rsidR="00E55887" w:rsidRPr="005C5B05" w:rsidRDefault="00E55887" w:rsidP="004F4CD7"/>
        </w:tc>
        <w:tc>
          <w:tcPr>
            <w:tcW w:w="472" w:type="dxa"/>
            <w:gridSpan w:val="2"/>
          </w:tcPr>
          <w:p w14:paraId="3CDFA41A" w14:textId="77777777" w:rsidR="00E55887" w:rsidRPr="005C5B05" w:rsidRDefault="00E55887" w:rsidP="004F4CD7">
            <w:pPr>
              <w:jc w:val="right"/>
            </w:pPr>
          </w:p>
        </w:tc>
        <w:tc>
          <w:tcPr>
            <w:tcW w:w="5453" w:type="dxa"/>
            <w:gridSpan w:val="4"/>
          </w:tcPr>
          <w:p w14:paraId="6AA75F92" w14:textId="77777777" w:rsidR="00E55887" w:rsidRPr="005C5B05" w:rsidRDefault="00E55887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t>Jacob Christensen,PhD, University of Aarhus, Denmark</w:t>
            </w:r>
          </w:p>
        </w:tc>
      </w:tr>
      <w:tr w:rsidR="00E55887" w:rsidRPr="00A677AB" w14:paraId="041A0E8C" w14:textId="77777777" w:rsidTr="00544DF1">
        <w:tc>
          <w:tcPr>
            <w:tcW w:w="236" w:type="dxa"/>
          </w:tcPr>
          <w:p w14:paraId="5144AC42" w14:textId="77777777" w:rsidR="00E55887" w:rsidRDefault="00E55887" w:rsidP="00544DF1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52914547" w14:textId="77777777" w:rsidR="00E55887" w:rsidRDefault="00E55887" w:rsidP="00544DF1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 xml:space="preserve">Prof. Jeanette Koht, </w:t>
            </w:r>
            <w:r>
              <w:rPr>
                <w:color w:val="231F20"/>
                <w:spacing w:val="-1"/>
              </w:rPr>
              <w:t>Viken H</w:t>
            </w:r>
            <w:r w:rsidRPr="00B5555F">
              <w:rPr>
                <w:color w:val="231F20"/>
                <w:spacing w:val="-1"/>
              </w:rPr>
              <w:t xml:space="preserve">ospital </w:t>
            </w:r>
            <w:r>
              <w:rPr>
                <w:color w:val="231F20"/>
                <w:spacing w:val="-1"/>
              </w:rPr>
              <w:t xml:space="preserve">Trust </w:t>
            </w:r>
            <w:r w:rsidRPr="00B5555F">
              <w:rPr>
                <w:color w:val="231F20"/>
                <w:spacing w:val="-1"/>
              </w:rPr>
              <w:t>and 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O</w:t>
            </w:r>
          </w:p>
          <w:p w14:paraId="2A1BA4D0" w14:textId="77777777" w:rsidR="00E55887" w:rsidRDefault="00E55887" w:rsidP="004F4CD7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14:paraId="018E883F" w14:textId="77777777" w:rsidR="00E55887" w:rsidRDefault="00E55887" w:rsidP="00544DF1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3C4D4E">
              <w:rPr>
                <w:color w:val="231F20"/>
                <w:spacing w:val="-1"/>
              </w:rPr>
              <w:t>Prof.</w:t>
            </w:r>
            <w:r>
              <w:rPr>
                <w:color w:val="231F20"/>
                <w:spacing w:val="-1"/>
              </w:rPr>
              <w:t xml:space="preserve"> Nils Erik</w:t>
            </w:r>
            <w:r w:rsidRPr="003C4D4E">
              <w:rPr>
                <w:color w:val="231F20"/>
                <w:spacing w:val="-1"/>
              </w:rPr>
              <w:t xml:space="preserve"> Gilhus, Haukeland University Hospital and U</w:t>
            </w:r>
            <w:r>
              <w:rPr>
                <w:color w:val="231F20"/>
                <w:spacing w:val="-1"/>
              </w:rPr>
              <w:t>i</w:t>
            </w:r>
            <w:r w:rsidRPr="003C4D4E">
              <w:rPr>
                <w:color w:val="231F20"/>
                <w:spacing w:val="-1"/>
              </w:rPr>
              <w:t>B</w:t>
            </w:r>
          </w:p>
          <w:p w14:paraId="540D93B4" w14:textId="77777777" w:rsidR="00E55887" w:rsidRDefault="00E55887" w:rsidP="004F4CD7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14:paraId="27E850C9" w14:textId="77777777" w:rsidR="00E55887" w:rsidRDefault="00E55887" w:rsidP="00544DF1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>
              <w:rPr>
                <w:color w:val="231F20"/>
                <w:spacing w:val="-1"/>
              </w:rPr>
              <w:t>-</w:t>
            </w:r>
            <w:r w:rsidRPr="00B5555F">
              <w:rPr>
                <w:color w:val="231F20"/>
                <w:spacing w:val="-1"/>
              </w:rPr>
              <w:t xml:space="preserve">Ass. prof. </w:t>
            </w:r>
            <w:r>
              <w:rPr>
                <w:color w:val="231F20"/>
                <w:spacing w:val="-1"/>
              </w:rPr>
              <w:t>Marte</w:t>
            </w:r>
            <w:r w:rsidRPr="00B5555F">
              <w:rPr>
                <w:color w:val="231F20"/>
                <w:spacing w:val="-1"/>
              </w:rPr>
              <w:t xml:space="preserve"> Bjørk, Haukeland University Hospital and U</w:t>
            </w:r>
            <w:r>
              <w:rPr>
                <w:color w:val="231F20"/>
                <w:spacing w:val="-1"/>
              </w:rPr>
              <w:t>i</w:t>
            </w:r>
            <w:r w:rsidRPr="00B5555F">
              <w:rPr>
                <w:color w:val="231F20"/>
                <w:spacing w:val="-1"/>
              </w:rPr>
              <w:t>B</w:t>
            </w:r>
          </w:p>
          <w:p w14:paraId="166FFFA5" w14:textId="77777777" w:rsidR="00E55887" w:rsidRDefault="00E55887" w:rsidP="004F4CD7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</w:tcPr>
          <w:p w14:paraId="61AF2180" w14:textId="77777777" w:rsidR="00E55887" w:rsidRDefault="00E55887" w:rsidP="004F4CD7"/>
        </w:tc>
        <w:tc>
          <w:tcPr>
            <w:tcW w:w="472" w:type="dxa"/>
            <w:gridSpan w:val="2"/>
          </w:tcPr>
          <w:p w14:paraId="16A50D0F" w14:textId="77777777" w:rsidR="00E55887" w:rsidRDefault="00E55887" w:rsidP="004F4CD7">
            <w:pPr>
              <w:jc w:val="right"/>
            </w:pPr>
          </w:p>
        </w:tc>
        <w:tc>
          <w:tcPr>
            <w:tcW w:w="5453" w:type="dxa"/>
            <w:gridSpan w:val="4"/>
          </w:tcPr>
          <w:p w14:paraId="54F2BEF5" w14:textId="77777777" w:rsidR="00E55887" w:rsidRPr="00C8080A" w:rsidRDefault="00E55887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spacing w:line="267" w:lineRule="exact"/>
              <w:rPr>
                <w:color w:val="231F20"/>
                <w:spacing w:val="-1"/>
                <w:lang w:val="sv-FI"/>
              </w:rPr>
            </w:pPr>
            <w:r w:rsidRPr="00C8080A">
              <w:rPr>
                <w:color w:val="231F20"/>
                <w:spacing w:val="-1"/>
                <w:lang w:val="sv-FI"/>
              </w:rPr>
              <w:t>Prof.</w:t>
            </w:r>
            <w:r w:rsidRPr="00C8080A">
              <w:rPr>
                <w:color w:val="231F20"/>
                <w:spacing w:val="-3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Marina Nikoronova,</w:t>
            </w:r>
            <w:r w:rsidRPr="00C8080A">
              <w:rPr>
                <w:color w:val="231F20"/>
                <w:spacing w:val="-2"/>
                <w:lang w:val="sv-FI"/>
              </w:rPr>
              <w:t xml:space="preserve"> Danish Epilepsy Centre, </w:t>
            </w:r>
            <w:r w:rsidRPr="00C8080A">
              <w:rPr>
                <w:color w:val="231F20"/>
                <w:spacing w:val="-1"/>
                <w:lang w:val="sv-FI"/>
              </w:rPr>
              <w:t>Dianalund,</w:t>
            </w:r>
            <w:r w:rsidRPr="00C8080A">
              <w:rPr>
                <w:color w:val="231F20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Denmark</w:t>
            </w:r>
          </w:p>
          <w:p w14:paraId="7F9493EB" w14:textId="77777777" w:rsidR="00E55887" w:rsidRDefault="00E55887" w:rsidP="00544DF1">
            <w:pPr>
              <w:pStyle w:val="Listeavsnitt"/>
              <w:numPr>
                <w:ilvl w:val="0"/>
                <w:numId w:val="32"/>
              </w:numPr>
            </w:pPr>
            <w:r w:rsidRPr="00E2519C">
              <w:t xml:space="preserve">Prof. Anne Sabers, </w:t>
            </w:r>
            <w:r>
              <w:t xml:space="preserve">University of </w:t>
            </w:r>
            <w:r w:rsidRPr="00E2519C">
              <w:t>Copenhagen, Denmark</w:t>
            </w:r>
          </w:p>
          <w:p w14:paraId="01FB9330" w14:textId="77777777" w:rsidR="00E55887" w:rsidRPr="00E2519C" w:rsidRDefault="00E55887" w:rsidP="00544DF1">
            <w:pPr>
              <w:pStyle w:val="Listeavsnitt"/>
              <w:numPr>
                <w:ilvl w:val="0"/>
                <w:numId w:val="32"/>
              </w:numPr>
            </w:pPr>
            <w:r>
              <w:t>Lars Pinborg, Copenhagen University Hospital, Denmark</w:t>
            </w:r>
            <w:r w:rsidRPr="00E2519C">
              <w:t xml:space="preserve"> </w:t>
            </w:r>
          </w:p>
          <w:p w14:paraId="2B4A52CF" w14:textId="77777777" w:rsidR="00E55887" w:rsidRPr="00E2519C" w:rsidRDefault="00E55887" w:rsidP="00544DF1">
            <w:pPr>
              <w:pStyle w:val="Listeavsnitt"/>
              <w:numPr>
                <w:ilvl w:val="0"/>
                <w:numId w:val="32"/>
              </w:numPr>
            </w:pPr>
            <w:r w:rsidRPr="00E2519C">
              <w:t>Prof. Richard Chin,</w:t>
            </w:r>
            <w:r>
              <w:t xml:space="preserve"> Muir Maxwell Epilepsy Centre and</w:t>
            </w:r>
            <w:r w:rsidRPr="00E2519C">
              <w:t xml:space="preserve"> University of Edinburgh</w:t>
            </w:r>
          </w:p>
          <w:p w14:paraId="5D5795C8" w14:textId="77777777" w:rsidR="00E55887" w:rsidRPr="009D440D" w:rsidRDefault="00E55887" w:rsidP="00544DF1">
            <w:pPr>
              <w:pStyle w:val="Listeavsnitt"/>
              <w:numPr>
                <w:ilvl w:val="0"/>
                <w:numId w:val="32"/>
              </w:numPr>
            </w:pPr>
            <w:r w:rsidRPr="00E2519C">
              <w:t>MD Roderick Duncan,</w:t>
            </w:r>
            <w:r>
              <w:t>MD,</w:t>
            </w:r>
            <w:r w:rsidRPr="00E2519C">
              <w:t xml:space="preserve"> DB Medical Research Centre, Christchurch, New Zealand</w:t>
            </w:r>
          </w:p>
        </w:tc>
      </w:tr>
      <w:tr w:rsidR="00E55887" w:rsidRPr="001D56D5" w14:paraId="7946B815" w14:textId="77777777" w:rsidTr="00544DF1">
        <w:tc>
          <w:tcPr>
            <w:tcW w:w="236" w:type="dxa"/>
          </w:tcPr>
          <w:p w14:paraId="76ACD21E" w14:textId="77777777" w:rsidR="00E55887" w:rsidRDefault="00E55887" w:rsidP="00544DF1">
            <w:pPr>
              <w:pStyle w:val="Listeavsnitt"/>
              <w:numPr>
                <w:ilvl w:val="0"/>
                <w:numId w:val="31"/>
              </w:num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5F05D11E" w14:textId="77777777" w:rsidR="00E55887" w:rsidRPr="00832F42" w:rsidRDefault="00E55887" w:rsidP="00544DF1">
            <w:pPr>
              <w:pStyle w:val="Brdtekst"/>
              <w:numPr>
                <w:ilvl w:val="0"/>
                <w:numId w:val="31"/>
              </w:numPr>
              <w:tabs>
                <w:tab w:val="left" w:pos="1396"/>
              </w:tabs>
              <w:rPr>
                <w:color w:val="231F20"/>
                <w:spacing w:val="-1"/>
              </w:rPr>
            </w:pPr>
            <w:r w:rsidRPr="00832F42">
              <w:rPr>
                <w:color w:val="231F20"/>
                <w:spacing w:val="-1"/>
              </w:rPr>
              <w:t>Marte Syvertsen, MD,PhD Viken Hospital Trust and U</w:t>
            </w:r>
            <w:r>
              <w:rPr>
                <w:color w:val="231F20"/>
                <w:spacing w:val="-1"/>
              </w:rPr>
              <w:t>iO</w:t>
            </w:r>
          </w:p>
          <w:p w14:paraId="7D344E6D" w14:textId="77777777" w:rsidR="00E55887" w:rsidRPr="00832F42" w:rsidRDefault="00E55887" w:rsidP="004F4CD7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14:paraId="5AB1A654" w14:textId="77777777" w:rsidR="00E55887" w:rsidRPr="00832F42" w:rsidRDefault="00E55887" w:rsidP="004F4CD7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</w:tcPr>
          <w:p w14:paraId="6C46D2BC" w14:textId="77777777" w:rsidR="00E55887" w:rsidRPr="00832F42" w:rsidRDefault="00E55887" w:rsidP="004F4CD7"/>
        </w:tc>
        <w:tc>
          <w:tcPr>
            <w:tcW w:w="472" w:type="dxa"/>
            <w:gridSpan w:val="2"/>
          </w:tcPr>
          <w:p w14:paraId="740F578D" w14:textId="77777777" w:rsidR="00E55887" w:rsidRDefault="00E55887" w:rsidP="004F4CD7"/>
        </w:tc>
        <w:tc>
          <w:tcPr>
            <w:tcW w:w="5453" w:type="dxa"/>
            <w:gridSpan w:val="4"/>
          </w:tcPr>
          <w:p w14:paraId="0B9EB3BD" w14:textId="77777777" w:rsidR="00E55887" w:rsidRDefault="00E55887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  <w:rPr>
                <w:color w:val="231F20"/>
                <w:spacing w:val="-1"/>
              </w:rPr>
            </w:pPr>
            <w:r w:rsidRPr="00B26F80">
              <w:t xml:space="preserve">Prof. </w:t>
            </w:r>
            <w:r w:rsidRPr="00B26F80">
              <w:rPr>
                <w:color w:val="231F20"/>
              </w:rPr>
              <w:t xml:space="preserve">Christoph </w:t>
            </w:r>
            <w:r w:rsidRPr="00B26F80">
              <w:rPr>
                <w:color w:val="231F20"/>
                <w:spacing w:val="-1"/>
              </w:rPr>
              <w:t>Helmstaedter</w:t>
            </w:r>
            <w:r w:rsidRPr="00B26F80">
              <w:rPr>
                <w:rFonts w:ascii="Times New Roman" w:eastAsia="Times New Roman" w:hAnsi="Times New Roman" w:cs="Times New Roman"/>
                <w:color w:val="231F20"/>
                <w:spacing w:val="25"/>
              </w:rPr>
              <w:t xml:space="preserve">, </w:t>
            </w:r>
            <w:r w:rsidRPr="00B26F80">
              <w:rPr>
                <w:color w:val="231F20"/>
                <w:spacing w:val="-1"/>
              </w:rPr>
              <w:t>Bonn University Hospital</w:t>
            </w:r>
            <w:r>
              <w:rPr>
                <w:color w:val="231F20"/>
                <w:spacing w:val="-1"/>
              </w:rPr>
              <w:t>, Germany</w:t>
            </w:r>
          </w:p>
          <w:p w14:paraId="62620258" w14:textId="77777777" w:rsidR="00E55887" w:rsidRDefault="00E55887" w:rsidP="004F4CD7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</w:p>
          <w:p w14:paraId="6500DC02" w14:textId="77777777" w:rsidR="00E55887" w:rsidRPr="00D421F1" w:rsidRDefault="00E55887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  <w:rPr>
                <w:color w:val="231F20"/>
                <w:spacing w:val="-1"/>
              </w:rPr>
            </w:pPr>
            <w:r w:rsidRPr="00E2519C">
              <w:rPr>
                <w:color w:val="231F20"/>
                <w:spacing w:val="-1"/>
              </w:rPr>
              <w:t>Prof</w:t>
            </w:r>
            <w:r w:rsidRPr="00D421F1">
              <w:rPr>
                <w:color w:val="231F20"/>
                <w:spacing w:val="-1"/>
              </w:rPr>
              <w:t>. Lieven Lagae, UZ Leuven University Hospital, Belgium</w:t>
            </w:r>
          </w:p>
          <w:p w14:paraId="6D052419" w14:textId="77777777" w:rsidR="00E55887" w:rsidRPr="00D421F1" w:rsidRDefault="00E55887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 w:rsidRPr="00D421F1">
              <w:rPr>
                <w:color w:val="231F20"/>
                <w:spacing w:val="-1"/>
              </w:rPr>
              <w:t>PhD, MD.</w:t>
            </w:r>
            <w:r>
              <w:rPr>
                <w:color w:val="231F20"/>
                <w:spacing w:val="-1"/>
              </w:rPr>
              <w:t xml:space="preserve"> </w:t>
            </w:r>
            <w:r w:rsidRPr="00D421F1">
              <w:rPr>
                <w:color w:val="231F20"/>
                <w:spacing w:val="-1"/>
              </w:rPr>
              <w:t>Richard Idro,</w:t>
            </w:r>
            <w:r>
              <w:rPr>
                <w:color w:val="231F20"/>
                <w:spacing w:val="-1"/>
              </w:rPr>
              <w:t xml:space="preserve"> Mulago National Referral Hospital,</w:t>
            </w:r>
            <w:r w:rsidRPr="00D421F1">
              <w:rPr>
                <w:color w:val="231F20"/>
                <w:spacing w:val="-1"/>
              </w:rPr>
              <w:t xml:space="preserve"> Kampala, Uganda</w:t>
            </w:r>
          </w:p>
        </w:tc>
      </w:tr>
      <w:tr w:rsidR="003D2C33" w:rsidRPr="00544DF1" w14:paraId="4441FE77" w14:textId="77777777" w:rsidTr="00544DF1">
        <w:tc>
          <w:tcPr>
            <w:tcW w:w="236" w:type="dxa"/>
          </w:tcPr>
          <w:p w14:paraId="2910F823" w14:textId="77777777" w:rsidR="003D2C33" w:rsidRDefault="003D2C33" w:rsidP="003D2C33">
            <w:pPr>
              <w:jc w:val="right"/>
            </w:pPr>
          </w:p>
        </w:tc>
        <w:tc>
          <w:tcPr>
            <w:tcW w:w="3261" w:type="dxa"/>
            <w:gridSpan w:val="3"/>
          </w:tcPr>
          <w:p w14:paraId="0B0C2FF5" w14:textId="77777777" w:rsidR="003D2C33" w:rsidRPr="005C5B05" w:rsidRDefault="003D2C33" w:rsidP="003D2C33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</w:tcPr>
          <w:p w14:paraId="6D988A4A" w14:textId="77777777" w:rsidR="003D2C33" w:rsidRPr="005C5B05" w:rsidRDefault="003D2C33" w:rsidP="003D2C33"/>
        </w:tc>
        <w:tc>
          <w:tcPr>
            <w:tcW w:w="472" w:type="dxa"/>
            <w:gridSpan w:val="2"/>
          </w:tcPr>
          <w:p w14:paraId="0FFE333E" w14:textId="77777777" w:rsidR="003D2C33" w:rsidRPr="005C5B05" w:rsidRDefault="003D2C33" w:rsidP="003D2C33">
            <w:pPr>
              <w:jc w:val="right"/>
            </w:pPr>
          </w:p>
        </w:tc>
        <w:tc>
          <w:tcPr>
            <w:tcW w:w="5453" w:type="dxa"/>
            <w:gridSpan w:val="4"/>
          </w:tcPr>
          <w:p w14:paraId="26009CD4" w14:textId="77777777" w:rsidR="003D2C33" w:rsidRPr="00544DF1" w:rsidRDefault="003D2C33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>Sándor Beniczky,</w:t>
            </w:r>
            <w:r>
              <w:rPr>
                <w:color w:val="231F20"/>
                <w:spacing w:val="-1"/>
              </w:rPr>
              <w:t xml:space="preserve"> Danish Epilepsy Centre, Dianalund ,</w:t>
            </w:r>
            <w:r w:rsidRPr="005C1F19"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"/>
              </w:rPr>
              <w:t>Aa</w:t>
            </w:r>
            <w:r w:rsidRPr="005C1F19">
              <w:rPr>
                <w:color w:val="231F20"/>
                <w:spacing w:val="-1"/>
              </w:rPr>
              <w:t>rhus University, Denmark</w:t>
            </w:r>
          </w:p>
          <w:p w14:paraId="008D398D" w14:textId="77777777" w:rsidR="003D2C33" w:rsidRPr="00544DF1" w:rsidRDefault="003D2C33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>Guido Rubboli,</w:t>
            </w:r>
            <w:r>
              <w:rPr>
                <w:color w:val="231F20"/>
                <w:spacing w:val="-1"/>
              </w:rPr>
              <w:t xml:space="preserve"> Danish Epilepsy Centre, Dianalund,</w:t>
            </w:r>
            <w:r w:rsidRPr="005C1F19">
              <w:rPr>
                <w:color w:val="231F20"/>
                <w:spacing w:val="-1"/>
              </w:rPr>
              <w:t xml:space="preserve"> University</w:t>
            </w:r>
            <w:r>
              <w:rPr>
                <w:color w:val="231F20"/>
                <w:spacing w:val="-1"/>
              </w:rPr>
              <w:t xml:space="preserve"> of Copenhagen</w:t>
            </w:r>
            <w:r w:rsidRPr="005C1F19">
              <w:rPr>
                <w:color w:val="231F20"/>
                <w:spacing w:val="-1"/>
              </w:rPr>
              <w:t>, Denmark</w:t>
            </w:r>
          </w:p>
          <w:p w14:paraId="44E5831B" w14:textId="77777777" w:rsidR="003D2C33" w:rsidRDefault="003D2C33" w:rsidP="00544DF1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t xml:space="preserve">Ass. Prof. </w:t>
            </w:r>
            <w:r w:rsidRPr="00113751">
              <w:t>Rikke Steensbjerre Møller, University  of Southern Denmark</w:t>
            </w:r>
            <w:r>
              <w:t>, Denmark</w:t>
            </w:r>
          </w:p>
          <w:p w14:paraId="33E37515" w14:textId="77777777" w:rsidR="003D2C33" w:rsidRDefault="003D2C33" w:rsidP="003D2C33">
            <w:pPr>
              <w:pStyle w:val="Brdtekst"/>
              <w:numPr>
                <w:ilvl w:val="0"/>
                <w:numId w:val="32"/>
              </w:numPr>
              <w:tabs>
                <w:tab w:val="left" w:pos="927"/>
              </w:tabs>
              <w:ind w:right="65"/>
            </w:pPr>
            <w:r>
              <w:rPr>
                <w:color w:val="231F20"/>
                <w:spacing w:val="-1"/>
              </w:rPr>
              <w:lastRenderedPageBreak/>
              <w:t>Prof.</w:t>
            </w:r>
            <w:r>
              <w:t xml:space="preserve"> Jukka Peltola, Tampere University Hospital, Finland</w:t>
            </w:r>
          </w:p>
          <w:p w14:paraId="380F7681" w14:textId="77777777" w:rsidR="003D2C33" w:rsidRPr="00544DF1" w:rsidRDefault="003D2C33" w:rsidP="003D2C33">
            <w:pPr>
              <w:pStyle w:val="Brdtekst"/>
              <w:tabs>
                <w:tab w:val="left" w:pos="927"/>
              </w:tabs>
              <w:ind w:left="0" w:right="65"/>
            </w:pPr>
          </w:p>
        </w:tc>
      </w:tr>
    </w:tbl>
    <w:p w14:paraId="32CBFFA3" w14:textId="77777777" w:rsidR="00E55887" w:rsidRPr="00692290" w:rsidRDefault="00E55887" w:rsidP="00E55887">
      <w:pPr>
        <w:pStyle w:val="Overskrift3"/>
        <w:spacing w:before="44"/>
        <w:ind w:left="0" w:firstLine="675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spacing w:val="-1"/>
        </w:rPr>
        <w:lastRenderedPageBreak/>
        <w:t>Scientific production</w:t>
      </w:r>
      <w:r w:rsidRPr="00692290">
        <w:rPr>
          <w:rFonts w:asciiTheme="minorHAnsi" w:hAnsiTheme="minorHAnsi"/>
          <w:spacing w:val="-3"/>
        </w:rPr>
        <w:t xml:space="preserve"> </w:t>
      </w:r>
      <w:r w:rsidRPr="00692290">
        <w:rPr>
          <w:rFonts w:asciiTheme="minorHAnsi" w:hAnsiTheme="minorHAnsi"/>
        </w:rPr>
        <w:t>of</w:t>
      </w:r>
      <w:r w:rsidRPr="00692290">
        <w:rPr>
          <w:rFonts w:asciiTheme="minorHAnsi" w:hAnsiTheme="minorHAnsi"/>
          <w:spacing w:val="-1"/>
        </w:rPr>
        <w:t xml:space="preserve"> </w:t>
      </w:r>
      <w:r w:rsidRPr="00692290">
        <w:rPr>
          <w:rFonts w:asciiTheme="minorHAnsi" w:hAnsiTheme="minorHAnsi"/>
        </w:rPr>
        <w:t>the</w:t>
      </w:r>
      <w:r w:rsidRPr="00692290">
        <w:rPr>
          <w:rFonts w:asciiTheme="minorHAnsi" w:hAnsiTheme="minorHAnsi"/>
          <w:spacing w:val="-1"/>
        </w:rPr>
        <w:t xml:space="preserve"> research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2"/>
        </w:rPr>
        <w:t>group</w:t>
      </w:r>
      <w:r w:rsidRPr="00692290">
        <w:rPr>
          <w:rFonts w:asciiTheme="minorHAnsi" w:hAnsiTheme="minorHAnsi"/>
        </w:rPr>
        <w:t xml:space="preserve"> in </w:t>
      </w:r>
      <w:r w:rsidRPr="00692290">
        <w:rPr>
          <w:rFonts w:asciiTheme="minorHAnsi" w:hAnsiTheme="minorHAnsi"/>
          <w:spacing w:val="-1"/>
        </w:rPr>
        <w:t>20</w:t>
      </w:r>
      <w:r>
        <w:rPr>
          <w:rFonts w:asciiTheme="minorHAnsi" w:hAnsiTheme="minorHAnsi"/>
          <w:spacing w:val="-1"/>
        </w:rPr>
        <w:t>22</w:t>
      </w:r>
    </w:p>
    <w:p w14:paraId="571AD2FA" w14:textId="77777777" w:rsidR="00544DF1" w:rsidRPr="00544DF1" w:rsidRDefault="00544DF1" w:rsidP="00544DF1">
      <w:pPr>
        <w:pStyle w:val="Brdtekst"/>
        <w:rPr>
          <w:b/>
        </w:rPr>
      </w:pPr>
      <w:r w:rsidRPr="00544DF1">
        <w:rPr>
          <w:b/>
        </w:rPr>
        <w:t xml:space="preserve">Peer </w:t>
      </w:r>
      <w:r w:rsidR="00E55887" w:rsidRPr="00544DF1">
        <w:rPr>
          <w:b/>
        </w:rPr>
        <w:t>reviewed</w:t>
      </w:r>
      <w:r w:rsidRPr="00544DF1">
        <w:rPr>
          <w:b/>
        </w:rPr>
        <w:t xml:space="preserve"> original research </w:t>
      </w:r>
      <w:r w:rsidR="003D2C33" w:rsidRPr="00544DF1">
        <w:rPr>
          <w:b/>
        </w:rPr>
        <w:t>articles:</w:t>
      </w:r>
      <w:r w:rsidRPr="00544DF1">
        <w:rPr>
          <w:b/>
        </w:rPr>
        <w:t xml:space="preserve"> </w:t>
      </w:r>
      <w:r w:rsidR="00AE71CC">
        <w:rPr>
          <w:b/>
        </w:rPr>
        <w:t>22</w:t>
      </w:r>
    </w:p>
    <w:p w14:paraId="3B1C9497" w14:textId="77777777" w:rsidR="00E55887" w:rsidRDefault="00E55887" w:rsidP="00544DF1">
      <w:pPr>
        <w:pStyle w:val="Brdtekst"/>
        <w:rPr>
          <w:b/>
          <w:spacing w:val="-7"/>
        </w:rPr>
      </w:pPr>
      <w:r w:rsidRPr="00544DF1">
        <w:rPr>
          <w:b/>
        </w:rPr>
        <w:t>Other</w:t>
      </w:r>
      <w:r w:rsidRPr="00544DF1">
        <w:rPr>
          <w:b/>
          <w:spacing w:val="-10"/>
        </w:rPr>
        <w:t xml:space="preserve"> </w:t>
      </w:r>
      <w:r w:rsidRPr="00544DF1">
        <w:rPr>
          <w:b/>
        </w:rPr>
        <w:t>publications:</w:t>
      </w:r>
      <w:r w:rsidRPr="00544DF1">
        <w:rPr>
          <w:b/>
          <w:spacing w:val="-7"/>
        </w:rPr>
        <w:t xml:space="preserve"> 7</w:t>
      </w:r>
    </w:p>
    <w:p w14:paraId="527D418A" w14:textId="77777777" w:rsidR="00544DF1" w:rsidRPr="00544DF1" w:rsidRDefault="00544DF1" w:rsidP="00544DF1">
      <w:pPr>
        <w:pStyle w:val="Brdtekst"/>
        <w:rPr>
          <w:b/>
        </w:rPr>
      </w:pPr>
    </w:p>
    <w:p w14:paraId="2A483F6C" w14:textId="77777777" w:rsidR="00E55887" w:rsidRPr="00544DF1" w:rsidRDefault="00E55887" w:rsidP="00544DF1">
      <w:pPr>
        <w:pStyle w:val="Brdtekst"/>
        <w:rPr>
          <w:b/>
        </w:rPr>
      </w:pPr>
      <w:r w:rsidRPr="00544DF1">
        <w:rPr>
          <w:b/>
        </w:rPr>
        <w:t>3 Selected</w:t>
      </w:r>
      <w:r w:rsidRPr="00544DF1">
        <w:rPr>
          <w:b/>
          <w:spacing w:val="-2"/>
        </w:rPr>
        <w:t xml:space="preserve"> </w:t>
      </w:r>
      <w:r w:rsidRPr="00544DF1">
        <w:rPr>
          <w:b/>
        </w:rPr>
        <w:t xml:space="preserve">publications: </w:t>
      </w:r>
    </w:p>
    <w:p w14:paraId="30B5E87A" w14:textId="77777777" w:rsidR="003D2C33" w:rsidRDefault="003D2C33" w:rsidP="00E55887">
      <w:pPr>
        <w:pStyle w:val="Overskrift7"/>
        <w:rPr>
          <w:color w:val="231F20"/>
          <w:spacing w:val="-1"/>
        </w:rPr>
      </w:pPr>
    </w:p>
    <w:p w14:paraId="4DA46CC8" w14:textId="77777777" w:rsidR="00E55887" w:rsidRPr="00544DF1" w:rsidRDefault="00E55887" w:rsidP="00544DF1">
      <w:pPr>
        <w:pStyle w:val="Listeavsnitt"/>
        <w:widowControl/>
        <w:numPr>
          <w:ilvl w:val="0"/>
          <w:numId w:val="34"/>
        </w:numPr>
        <w:rPr>
          <w:rStyle w:val="Hyperkobling"/>
          <w:rFonts w:cstheme="minorHAnsi"/>
          <w:color w:val="6F6757"/>
          <w:u w:val="none"/>
        </w:rPr>
      </w:pP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Molteberg E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Taubøll E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Kverneland M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Iversen PO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Selmer KK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Nakken KO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Hofoss D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Thorsby PM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 </w:t>
      </w:r>
      <w:r w:rsidRPr="00544DF1">
        <w:rPr>
          <w:rStyle w:val="publika-year"/>
          <w:rFonts w:cstheme="minorHAnsi"/>
          <w:color w:val="6F6757"/>
          <w:bdr w:val="none" w:sz="0" w:space="0" w:color="auto" w:frame="1"/>
        </w:rPr>
        <w:t>(2022)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title"/>
          <w:rFonts w:cstheme="minorHAnsi"/>
          <w:b w:val="0"/>
          <w:bCs w:val="0"/>
          <w:color w:val="6F6757"/>
          <w:sz w:val="22"/>
          <w:szCs w:val="22"/>
          <w:bdr w:val="none" w:sz="0" w:space="0" w:color="auto" w:frame="1"/>
        </w:rPr>
        <w:t>Substantial early changes in bone and calcium metabolism among adult pharmacoresistant epilepsy patients on a modified Atkins diet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journal"/>
          <w:rFonts w:cstheme="minorHAnsi"/>
          <w:color w:val="6F6757"/>
          <w:bdr w:val="none" w:sz="0" w:space="0" w:color="auto" w:frame="1"/>
        </w:rPr>
        <w:t>Epilepsia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volume"/>
          <w:rFonts w:cstheme="minorHAnsi"/>
          <w:color w:val="6F6757"/>
          <w:bdr w:val="none" w:sz="0" w:space="0" w:color="auto" w:frame="1"/>
        </w:rPr>
        <w:t>63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 </w:t>
      </w:r>
      <w:r w:rsidRPr="00544DF1">
        <w:rPr>
          <w:rStyle w:val="publika-issue"/>
          <w:rFonts w:cstheme="minorHAnsi"/>
          <w:color w:val="6F6757"/>
          <w:bdr w:val="none" w:sz="0" w:space="0" w:color="auto" w:frame="1"/>
        </w:rPr>
        <w:t>(4)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pages"/>
          <w:rFonts w:cstheme="minorHAnsi"/>
          <w:color w:val="6F6757"/>
          <w:bdr w:val="none" w:sz="0" w:space="0" w:color="auto" w:frame="1"/>
        </w:rPr>
        <w:t>880-891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doi"/>
          <w:rFonts w:cstheme="minorHAnsi"/>
          <w:color w:val="6F6757"/>
          <w:bdr w:val="none" w:sz="0" w:space="0" w:color="auto" w:frame="1"/>
        </w:rPr>
        <w:t>DOI </w:t>
      </w:r>
      <w:hyperlink r:id="rId11" w:tgtFrame="_blank" w:history="1">
        <w:r w:rsidRPr="00544DF1">
          <w:rPr>
            <w:rStyle w:val="Hyperkobling"/>
            <w:rFonts w:cstheme="minorHAnsi"/>
            <w:color w:val="034584"/>
            <w:bdr w:val="none" w:sz="0" w:space="0" w:color="auto" w:frame="1"/>
          </w:rPr>
          <w:t>10.1111/epi.17169</w:t>
        </w:r>
      </w:hyperlink>
      <w:r w:rsidRPr="00544DF1">
        <w:rPr>
          <w:rStyle w:val="publika-link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pubmed"/>
          <w:rFonts w:cstheme="minorHAnsi"/>
          <w:color w:val="6F6757"/>
          <w:bdr w:val="none" w:sz="0" w:space="0" w:color="auto" w:frame="1"/>
        </w:rPr>
        <w:t>PubMed </w:t>
      </w:r>
      <w:hyperlink r:id="rId12" w:tgtFrame="_blank" w:history="1">
        <w:r w:rsidRPr="00544DF1">
          <w:rPr>
            <w:rStyle w:val="Hyperkobling"/>
            <w:rFonts w:cstheme="minorHAnsi"/>
            <w:color w:val="034584"/>
            <w:bdr w:val="none" w:sz="0" w:space="0" w:color="auto" w:frame="1"/>
          </w:rPr>
          <w:t>35092022</w:t>
        </w:r>
      </w:hyperlink>
    </w:p>
    <w:p w14:paraId="37EE140A" w14:textId="77777777" w:rsidR="003D2C33" w:rsidRDefault="003D2C33" w:rsidP="00544DF1">
      <w:pPr>
        <w:widowControl/>
        <w:rPr>
          <w:rStyle w:val="Hyperkobling"/>
          <w:rFonts w:cstheme="minorHAnsi"/>
          <w:color w:val="6F6757"/>
          <w:u w:val="none"/>
        </w:rPr>
      </w:pPr>
    </w:p>
    <w:p w14:paraId="4383A63D" w14:textId="77777777" w:rsidR="00E55887" w:rsidRPr="00544DF1" w:rsidRDefault="00E55887" w:rsidP="00544DF1">
      <w:pPr>
        <w:pStyle w:val="Listeavsnitt"/>
        <w:widowControl/>
        <w:numPr>
          <w:ilvl w:val="0"/>
          <w:numId w:val="34"/>
        </w:numPr>
        <w:rPr>
          <w:rStyle w:val="Hyperkobling"/>
          <w:rFonts w:cstheme="minorHAnsi"/>
          <w:color w:val="6F6757"/>
          <w:u w:val="none"/>
        </w:rPr>
      </w:pP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Alvestad S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Husebye ESN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Christensen J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Dreier JW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Sun Y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Igland J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Leinonen MK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Gissler M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Gilhus NE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Tomson T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Bjørk M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 </w:t>
      </w:r>
      <w:r w:rsidRPr="00544DF1">
        <w:rPr>
          <w:rStyle w:val="publika-year"/>
          <w:rFonts w:cstheme="minorHAnsi"/>
          <w:color w:val="6F6757"/>
          <w:bdr w:val="none" w:sz="0" w:space="0" w:color="auto" w:frame="1"/>
        </w:rPr>
        <w:t>(2022)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title"/>
          <w:rFonts w:cstheme="minorHAnsi"/>
          <w:b w:val="0"/>
          <w:bCs w:val="0"/>
          <w:color w:val="6F6757"/>
          <w:sz w:val="22"/>
          <w:szCs w:val="22"/>
          <w:bdr w:val="none" w:sz="0" w:space="0" w:color="auto" w:frame="1"/>
        </w:rPr>
        <w:t>Folic Acid and Risk of Preterm Birth, Preeclampsia, and Fetal Growth Restriction Among Women With Epilepsy: A Prospective Cohort Study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journal"/>
          <w:rFonts w:cstheme="minorHAnsi"/>
          <w:color w:val="6F6757"/>
          <w:bdr w:val="none" w:sz="0" w:space="0" w:color="auto" w:frame="1"/>
        </w:rPr>
        <w:t>Neurology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volume"/>
          <w:rFonts w:cstheme="minorHAnsi"/>
          <w:color w:val="6F6757"/>
          <w:bdr w:val="none" w:sz="0" w:space="0" w:color="auto" w:frame="1"/>
        </w:rPr>
        <w:t>99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 </w:t>
      </w:r>
      <w:r w:rsidRPr="00544DF1">
        <w:rPr>
          <w:rStyle w:val="publika-issue"/>
          <w:rFonts w:cstheme="minorHAnsi"/>
          <w:color w:val="6F6757"/>
          <w:bdr w:val="none" w:sz="0" w:space="0" w:color="auto" w:frame="1"/>
        </w:rPr>
        <w:t>(6)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pages"/>
          <w:rFonts w:cstheme="minorHAnsi"/>
          <w:color w:val="6F6757"/>
          <w:bdr w:val="none" w:sz="0" w:space="0" w:color="auto" w:frame="1"/>
        </w:rPr>
        <w:t>e605-e615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doi"/>
          <w:rFonts w:cstheme="minorHAnsi"/>
          <w:color w:val="6F6757"/>
          <w:bdr w:val="none" w:sz="0" w:space="0" w:color="auto" w:frame="1"/>
        </w:rPr>
        <w:t>DOI </w:t>
      </w:r>
      <w:hyperlink r:id="rId13" w:tgtFrame="_blank" w:history="1">
        <w:r w:rsidRPr="00544DF1">
          <w:rPr>
            <w:rStyle w:val="Hyperkobling"/>
            <w:rFonts w:cstheme="minorHAnsi"/>
            <w:color w:val="034584"/>
            <w:bdr w:val="none" w:sz="0" w:space="0" w:color="auto" w:frame="1"/>
          </w:rPr>
          <w:t>10.1212/WNL.0000000000200669</w:t>
        </w:r>
      </w:hyperlink>
      <w:r w:rsidRPr="00544DF1">
        <w:rPr>
          <w:rStyle w:val="publika-link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pubmed"/>
          <w:rFonts w:cstheme="minorHAnsi"/>
          <w:color w:val="6F6757"/>
          <w:bdr w:val="none" w:sz="0" w:space="0" w:color="auto" w:frame="1"/>
        </w:rPr>
        <w:t>PubMed </w:t>
      </w:r>
      <w:hyperlink r:id="rId14" w:tgtFrame="_blank" w:history="1">
        <w:r w:rsidRPr="00544DF1">
          <w:rPr>
            <w:rStyle w:val="Hyperkobling"/>
            <w:rFonts w:cstheme="minorHAnsi"/>
            <w:color w:val="034584"/>
            <w:bdr w:val="none" w:sz="0" w:space="0" w:color="auto" w:frame="1"/>
          </w:rPr>
          <w:t>35577577</w:t>
        </w:r>
      </w:hyperlink>
    </w:p>
    <w:p w14:paraId="2C8D4D80" w14:textId="77777777" w:rsidR="003D2C33" w:rsidRDefault="003D2C33" w:rsidP="003D2C33">
      <w:pPr>
        <w:widowControl/>
        <w:rPr>
          <w:rFonts w:cstheme="minorHAnsi"/>
          <w:color w:val="6F6757"/>
        </w:rPr>
      </w:pPr>
    </w:p>
    <w:p w14:paraId="43E2EB16" w14:textId="77777777" w:rsidR="00E55887" w:rsidRPr="00544DF1" w:rsidRDefault="00E55887" w:rsidP="00544DF1">
      <w:pPr>
        <w:pStyle w:val="Listeavsnitt"/>
        <w:widowControl/>
        <w:numPr>
          <w:ilvl w:val="0"/>
          <w:numId w:val="34"/>
        </w:numPr>
        <w:rPr>
          <w:rFonts w:cstheme="minorHAnsi"/>
          <w:color w:val="6F6757"/>
        </w:rPr>
      </w:pP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Pedersen S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Kverneland M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Nakken KO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Rudi K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Iversen PO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"/>
          <w:rFonts w:cstheme="minorHAnsi"/>
          <w:color w:val="6F6757"/>
          <w:bdr w:val="none" w:sz="0" w:space="0" w:color="auto" w:frame="1"/>
        </w:rPr>
        <w:t>Gervin K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authorselected"/>
          <w:rFonts w:cstheme="minorHAnsi"/>
          <w:b w:val="0"/>
          <w:bCs w:val="0"/>
          <w:color w:val="6F6757"/>
          <w:bdr w:val="none" w:sz="0" w:space="0" w:color="auto" w:frame="1"/>
        </w:rPr>
        <w:t>Selmer KK</w:t>
      </w:r>
      <w:r w:rsidRPr="00544DF1">
        <w:rPr>
          <w:rStyle w:val="publika-authors"/>
          <w:rFonts w:cstheme="minorHAnsi"/>
          <w:color w:val="6F6757"/>
          <w:bdr w:val="none" w:sz="0" w:space="0" w:color="auto" w:frame="1"/>
        </w:rPr>
        <w:t> </w:t>
      </w:r>
      <w:r w:rsidRPr="00544DF1">
        <w:rPr>
          <w:rStyle w:val="publika-year"/>
          <w:rFonts w:cstheme="minorHAnsi"/>
          <w:color w:val="6F6757"/>
          <w:bdr w:val="none" w:sz="0" w:space="0" w:color="auto" w:frame="1"/>
        </w:rPr>
        <w:t>(2022)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title"/>
          <w:rFonts w:cstheme="minorHAnsi"/>
          <w:b w:val="0"/>
          <w:bCs w:val="0"/>
          <w:color w:val="6F6757"/>
          <w:sz w:val="22"/>
          <w:szCs w:val="22"/>
          <w:bdr w:val="none" w:sz="0" w:space="0" w:color="auto" w:frame="1"/>
        </w:rPr>
        <w:t>Genome-wide decrease in DNA methylation in adults with epilepsy treated with modified ketogenic diet: A prospective study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journal"/>
          <w:rFonts w:cstheme="minorHAnsi"/>
          <w:color w:val="6F6757"/>
          <w:bdr w:val="none" w:sz="0" w:space="0" w:color="auto" w:frame="1"/>
        </w:rPr>
        <w:t>Epilepsia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volume"/>
          <w:rFonts w:cstheme="minorHAnsi"/>
          <w:color w:val="6F6757"/>
          <w:bdr w:val="none" w:sz="0" w:space="0" w:color="auto" w:frame="1"/>
        </w:rPr>
        <w:t>63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 </w:t>
      </w:r>
      <w:r w:rsidRPr="00544DF1">
        <w:rPr>
          <w:rStyle w:val="publika-issue"/>
          <w:rFonts w:cstheme="minorHAnsi"/>
          <w:color w:val="6F6757"/>
          <w:bdr w:val="none" w:sz="0" w:space="0" w:color="auto" w:frame="1"/>
        </w:rPr>
        <w:t>(9)</w:t>
      </w:r>
      <w:r w:rsidRPr="00544DF1">
        <w:rPr>
          <w:rStyle w:val="publika-source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pages"/>
          <w:rFonts w:cstheme="minorHAnsi"/>
          <w:color w:val="6F6757"/>
          <w:bdr w:val="none" w:sz="0" w:space="0" w:color="auto" w:frame="1"/>
        </w:rPr>
        <w:t>2413-2426</w:t>
      </w:r>
      <w:r w:rsidRPr="00544DF1">
        <w:rPr>
          <w:rFonts w:cstheme="minorHAnsi"/>
          <w:color w:val="6F6757"/>
          <w:bdr w:val="none" w:sz="0" w:space="0" w:color="auto" w:frame="1"/>
        </w:rPr>
        <w:br/>
      </w:r>
      <w:r w:rsidRPr="00544DF1">
        <w:rPr>
          <w:rStyle w:val="publika-doi"/>
          <w:rFonts w:cstheme="minorHAnsi"/>
          <w:color w:val="6F6757"/>
          <w:bdr w:val="none" w:sz="0" w:space="0" w:color="auto" w:frame="1"/>
        </w:rPr>
        <w:t>DOI </w:t>
      </w:r>
      <w:hyperlink r:id="rId15" w:tgtFrame="_blank" w:history="1">
        <w:r w:rsidRPr="00544DF1">
          <w:rPr>
            <w:rStyle w:val="Hyperkobling"/>
            <w:rFonts w:cstheme="minorHAnsi"/>
            <w:color w:val="034584"/>
            <w:bdr w:val="none" w:sz="0" w:space="0" w:color="auto" w:frame="1"/>
          </w:rPr>
          <w:t>10.1111/epi.17351</w:t>
        </w:r>
      </w:hyperlink>
      <w:r w:rsidRPr="00544DF1">
        <w:rPr>
          <w:rStyle w:val="publika-links"/>
          <w:rFonts w:cstheme="minorHAnsi"/>
          <w:color w:val="6F6757"/>
          <w:bdr w:val="none" w:sz="0" w:space="0" w:color="auto" w:frame="1"/>
        </w:rPr>
        <w:t>, </w:t>
      </w:r>
      <w:r w:rsidRPr="00544DF1">
        <w:rPr>
          <w:rStyle w:val="publika-pubmed"/>
          <w:rFonts w:cstheme="minorHAnsi"/>
          <w:color w:val="6F6757"/>
          <w:bdr w:val="none" w:sz="0" w:space="0" w:color="auto" w:frame="1"/>
        </w:rPr>
        <w:t>PubMed </w:t>
      </w:r>
      <w:hyperlink r:id="rId16" w:tgtFrame="_blank" w:history="1">
        <w:r w:rsidRPr="00544DF1">
          <w:rPr>
            <w:rStyle w:val="Hyperkobling"/>
            <w:rFonts w:cstheme="minorHAnsi"/>
            <w:color w:val="034584"/>
            <w:bdr w:val="none" w:sz="0" w:space="0" w:color="auto" w:frame="1"/>
          </w:rPr>
          <w:t>35762681</w:t>
        </w:r>
      </w:hyperlink>
    </w:p>
    <w:p w14:paraId="73617EAF" w14:textId="77777777" w:rsidR="00E55887" w:rsidRPr="00544DF1" w:rsidRDefault="00E55887" w:rsidP="00E55887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  <w:lang w:val="en"/>
        </w:rPr>
      </w:pPr>
    </w:p>
    <w:p w14:paraId="7E45FBA7" w14:textId="77777777" w:rsidR="00E55887" w:rsidRPr="00544DF1" w:rsidRDefault="00E55887" w:rsidP="00E55887">
      <w:pPr>
        <w:pStyle w:val="Overskrift7"/>
        <w:rPr>
          <w:rStyle w:val="publika-authorselected"/>
          <w:rFonts w:asciiTheme="minorHAnsi" w:hAnsiTheme="minorHAnsi" w:cstheme="minorHAnsi"/>
          <w:b/>
          <w:color w:val="6F6757"/>
          <w:lang w:val="en"/>
        </w:rPr>
      </w:pPr>
    </w:p>
    <w:p w14:paraId="5DD42E14" w14:textId="77777777" w:rsidR="00E55887" w:rsidRDefault="00E55887" w:rsidP="00E55887">
      <w:pPr>
        <w:pStyle w:val="Overskrift7"/>
        <w:rPr>
          <w:rStyle w:val="publika-pages"/>
          <w:color w:val="000000" w:themeColor="text1"/>
          <w:lang w:val="en"/>
        </w:rPr>
      </w:pPr>
      <w:r>
        <w:rPr>
          <w:rStyle w:val="publika-pages"/>
          <w:noProof/>
          <w:color w:val="000000" w:themeColor="text1"/>
          <w:lang w:val="nb-NO" w:eastAsia="nb-NO"/>
        </w:rPr>
        <mc:AlternateContent>
          <mc:Choice Requires="wps">
            <w:drawing>
              <wp:inline distT="0" distB="0" distL="0" distR="0" wp14:anchorId="286B17C2" wp14:editId="2F7B45AB">
                <wp:extent cx="5923129" cy="2060812"/>
                <wp:effectExtent l="0" t="0" r="20955" b="158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9" cy="2060812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FCC2B9" w14:textId="77777777" w:rsidR="00E55887" w:rsidRDefault="00E55887" w:rsidP="00E55887">
                            <w:pPr>
                              <w:spacing w:before="133"/>
                              <w:ind w:left="70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 xml:space="preserve">On-going funding </w:t>
                            </w:r>
                          </w:p>
                          <w:p w14:paraId="17C705C8" w14:textId="77777777" w:rsidR="00E55887" w:rsidRPr="003D2C33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South-Eastern Norway</w:t>
                            </w:r>
                            <w:r w:rsidRPr="00544DF1"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Regional</w:t>
                            </w:r>
                            <w:r w:rsidRPr="00544DF1">
                              <w:rPr>
                                <w:rFonts w:ascii="Calibri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Health</w:t>
                            </w:r>
                            <w:r w:rsidRPr="00544DF1"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Authority : 1 PhD , 1 post doc 6 yrs</w:t>
                            </w:r>
                          </w:p>
                          <w:p w14:paraId="49358F0A" w14:textId="77777777" w:rsidR="00E55887" w:rsidRPr="00544DF1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 xml:space="preserve">Stiftelsen Dam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>(Norwegian</w:t>
                            </w:r>
                            <w:r w:rsidRPr="00544DF1"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Foundation </w:t>
                            </w:r>
                            <w:r w:rsidRPr="00544DF1">
                              <w:rPr>
                                <w:rFonts w:ascii="Calibri"/>
                              </w:rPr>
                              <w:t>for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 Health</w:t>
                            </w:r>
                            <w:r w:rsidRPr="00544DF1">
                              <w:rPr>
                                <w:rFonts w:ascii="Calibri"/>
                              </w:rPr>
                              <w:t xml:space="preserve"> </w:t>
                            </w: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 xml:space="preserve">and Rehabilitation): 4PhD </w:t>
                            </w:r>
                          </w:p>
                          <w:p w14:paraId="26BD541E" w14:textId="77777777" w:rsidR="00E55887" w:rsidRPr="00544DF1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D2C33">
                              <w:rPr>
                                <w:rFonts w:ascii="Calibri" w:eastAsia="Calibri" w:hAnsi="Calibri" w:cs="Calibri"/>
                              </w:rPr>
                              <w:t>NordForsk</w:t>
                            </w: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: post doc. 1</w:t>
                            </w:r>
                          </w:p>
                          <w:p w14:paraId="4850C270" w14:textId="77777777" w:rsidR="00E55887" w:rsidRPr="00544DF1" w:rsidRDefault="00E55887" w:rsidP="00E55887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 w:rsidRPr="00544DF1">
                              <w:rPr>
                                <w:rFonts w:ascii="Calibri" w:eastAsia="Calibri" w:hAnsi="Calibri" w:cs="Calibri"/>
                                <w:b/>
                              </w:rPr>
                              <w:t>Other financial support:</w:t>
                            </w:r>
                          </w:p>
                          <w:p w14:paraId="5D401DB9" w14:textId="77777777" w:rsidR="00E55887" w:rsidRPr="003D2C33" w:rsidRDefault="00E55887" w:rsidP="00E55887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/>
                                <w:spacing w:val="-1"/>
                              </w:rPr>
                              <w:tab/>
                              <w:t>Norwegian chapter of ILAE</w:t>
                            </w:r>
                          </w:p>
                          <w:p w14:paraId="7FC136A4" w14:textId="77777777" w:rsidR="00E55887" w:rsidRPr="00544DF1" w:rsidRDefault="00E55887" w:rsidP="00E55887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Norwegian Epilepsy society</w:t>
                            </w:r>
                          </w:p>
                          <w:p w14:paraId="325A3C1F" w14:textId="77777777" w:rsidR="00E55887" w:rsidRPr="00544DF1" w:rsidRDefault="00E55887" w:rsidP="00E55887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Norwegian National Advisory Unit on Rare Disorders</w:t>
                            </w:r>
                          </w:p>
                          <w:p w14:paraId="4AC1458E" w14:textId="77777777" w:rsidR="00E55887" w:rsidRPr="00544DF1" w:rsidRDefault="00E55887" w:rsidP="00E55887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 w:rsidRPr="00544DF1">
                              <w:rPr>
                                <w:rFonts w:ascii="Calibri" w:eastAsia="Calibri" w:hAnsi="Calibri" w:cs="Calibri"/>
                              </w:rPr>
                              <w:t>Novo Nordisk Foundation</w:t>
                            </w:r>
                          </w:p>
                          <w:p w14:paraId="73963FAF" w14:textId="77777777" w:rsidR="00E55887" w:rsidRPr="007B4EF7" w:rsidRDefault="00E55887" w:rsidP="00E55887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6161A60" w14:textId="77777777" w:rsidR="00E55887" w:rsidRPr="007B4EF7" w:rsidRDefault="00E55887" w:rsidP="00E55887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8FED42D" w14:textId="77777777" w:rsidR="00E55887" w:rsidRPr="007B4EF7" w:rsidRDefault="00E55887" w:rsidP="00E558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6B1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4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" filled="f" strokecolor="#447cba" strokeweight=".52883mm">
                <v:textbox inset="0,0,0,0">
                  <w:txbxContent>
                    <w:p w14:paraId="4CFCC2B9" w14:textId="77777777" w:rsidR="00E55887" w:rsidRDefault="00E55887" w:rsidP="00E55887">
                      <w:pPr>
                        <w:spacing w:before="133"/>
                        <w:ind w:left="709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 xml:space="preserve">On-going funding </w:t>
                      </w:r>
                    </w:p>
                    <w:p w14:paraId="17C705C8" w14:textId="77777777" w:rsidR="00E55887" w:rsidRPr="003D2C33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/>
                          <w:spacing w:val="-1"/>
                        </w:rPr>
                        <w:t>South-Eastern Norway</w:t>
                      </w:r>
                      <w:r w:rsidRPr="00544DF1"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Regional</w:t>
                      </w:r>
                      <w:r w:rsidRPr="00544DF1">
                        <w:rPr>
                          <w:rFonts w:ascii="Calibri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Health</w:t>
                      </w:r>
                      <w:r w:rsidRPr="00544DF1"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Authority : 1 PhD , 1 post doc 6 yrs</w:t>
                      </w:r>
                    </w:p>
                    <w:p w14:paraId="49358F0A" w14:textId="77777777" w:rsidR="00E55887" w:rsidRPr="00544DF1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 xml:space="preserve">Stiftelsen Dam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>(Norwegian</w:t>
                      </w:r>
                      <w:r w:rsidRPr="00544DF1"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Foundation </w:t>
                      </w:r>
                      <w:r w:rsidRPr="00544DF1">
                        <w:rPr>
                          <w:rFonts w:ascii="Calibri"/>
                        </w:rPr>
                        <w:t>for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 Health</w:t>
                      </w:r>
                      <w:r w:rsidRPr="00544DF1">
                        <w:rPr>
                          <w:rFonts w:ascii="Calibri"/>
                        </w:rPr>
                        <w:t xml:space="preserve"> </w:t>
                      </w:r>
                      <w:r w:rsidRPr="00544DF1">
                        <w:rPr>
                          <w:rFonts w:ascii="Calibri"/>
                          <w:spacing w:val="-1"/>
                        </w:rPr>
                        <w:t xml:space="preserve">and Rehabilitation): 4PhD </w:t>
                      </w:r>
                    </w:p>
                    <w:p w14:paraId="26BD541E" w14:textId="77777777" w:rsidR="00E55887" w:rsidRPr="00544DF1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3D2C33">
                        <w:rPr>
                          <w:rFonts w:ascii="Calibri" w:eastAsia="Calibri" w:hAnsi="Calibri" w:cs="Calibri"/>
                        </w:rPr>
                        <w:t>NordForsk</w:t>
                      </w:r>
                      <w:r w:rsidRPr="00544DF1">
                        <w:rPr>
                          <w:rFonts w:ascii="Calibri" w:eastAsia="Calibri" w:hAnsi="Calibri" w:cs="Calibri"/>
                        </w:rPr>
                        <w:t>: post doc. 1</w:t>
                      </w:r>
                    </w:p>
                    <w:p w14:paraId="4850C270" w14:textId="77777777" w:rsidR="00E55887" w:rsidRPr="00544DF1" w:rsidRDefault="00E55887" w:rsidP="00E55887">
                      <w:pPr>
                        <w:tabs>
                          <w:tab w:val="left" w:pos="865"/>
                        </w:tabs>
                        <w:spacing w:before="48" w:line="267" w:lineRule="exact"/>
                        <w:ind w:left="709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ab/>
                      </w:r>
                      <w:r w:rsidRPr="00544DF1">
                        <w:rPr>
                          <w:rFonts w:ascii="Calibri" w:eastAsia="Calibri" w:hAnsi="Calibri" w:cs="Calibri"/>
                          <w:b/>
                        </w:rPr>
                        <w:t>Other financial support:</w:t>
                      </w:r>
                    </w:p>
                    <w:p w14:paraId="5D401DB9" w14:textId="77777777" w:rsidR="00E55887" w:rsidRPr="003D2C33" w:rsidRDefault="00E55887" w:rsidP="00E55887">
                      <w:pPr>
                        <w:tabs>
                          <w:tab w:val="left" w:pos="865"/>
                        </w:tabs>
                        <w:spacing w:before="48" w:line="267" w:lineRule="exact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/>
                          <w:spacing w:val="-1"/>
                        </w:rPr>
                        <w:tab/>
                        <w:t>Norwegian chapter of ILAE</w:t>
                      </w:r>
                    </w:p>
                    <w:p w14:paraId="7FC136A4" w14:textId="77777777" w:rsidR="00E55887" w:rsidRPr="00544DF1" w:rsidRDefault="00E55887" w:rsidP="00E55887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>Norwegian Epilepsy society</w:t>
                      </w:r>
                    </w:p>
                    <w:p w14:paraId="325A3C1F" w14:textId="77777777" w:rsidR="00E55887" w:rsidRPr="00544DF1" w:rsidRDefault="00E55887" w:rsidP="00E55887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>Norwegian National Advisory Unit on Rare Disorders</w:t>
                      </w:r>
                    </w:p>
                    <w:p w14:paraId="4AC1458E" w14:textId="77777777" w:rsidR="00E55887" w:rsidRPr="00544DF1" w:rsidRDefault="00E55887" w:rsidP="00E55887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rPr>
                          <w:rFonts w:ascii="Calibri" w:eastAsia="Calibri" w:hAnsi="Calibri" w:cs="Calibri"/>
                        </w:rPr>
                      </w:pPr>
                      <w:r w:rsidRPr="00544DF1">
                        <w:rPr>
                          <w:rFonts w:ascii="Calibri" w:eastAsia="Calibri" w:hAnsi="Calibri" w:cs="Calibri"/>
                        </w:rPr>
                        <w:t>Novo Nordisk Foundation</w:t>
                      </w:r>
                    </w:p>
                    <w:p w14:paraId="73963FAF" w14:textId="77777777" w:rsidR="00E55887" w:rsidRPr="007B4EF7" w:rsidRDefault="00E55887" w:rsidP="00E55887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14:paraId="66161A60" w14:textId="77777777" w:rsidR="00E55887" w:rsidRPr="007B4EF7" w:rsidRDefault="00E55887" w:rsidP="00E55887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14:paraId="78FED42D" w14:textId="77777777" w:rsidR="00E55887" w:rsidRPr="007B4EF7" w:rsidRDefault="00E55887" w:rsidP="00E5588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F88B36" w14:textId="77777777" w:rsidR="00E55887" w:rsidRPr="00F43A5E" w:rsidRDefault="00E55887" w:rsidP="00E55887">
      <w:pPr>
        <w:pStyle w:val="Overskrift7"/>
        <w:rPr>
          <w:color w:val="000000" w:themeColor="text1"/>
          <w:spacing w:val="-1"/>
        </w:rPr>
      </w:pPr>
    </w:p>
    <w:sectPr w:rsidR="00E55887" w:rsidRPr="00F43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6EFB" w16cex:dateUtc="2023-01-06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82A63" w16cid:durableId="27626E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2E0"/>
    <w:multiLevelType w:val="hybridMultilevel"/>
    <w:tmpl w:val="28826216"/>
    <w:lvl w:ilvl="0" w:tplc="5B762BD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87423"/>
    <w:multiLevelType w:val="hybridMultilevel"/>
    <w:tmpl w:val="C1F68310"/>
    <w:lvl w:ilvl="0" w:tplc="B4887D7A">
      <w:start w:val="1"/>
      <w:numFmt w:val="bullet"/>
      <w:lvlText w:val="•"/>
      <w:lvlJc w:val="left"/>
      <w:pPr>
        <w:ind w:left="108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F67AD"/>
    <w:multiLevelType w:val="hybridMultilevel"/>
    <w:tmpl w:val="62B88756"/>
    <w:lvl w:ilvl="0" w:tplc="CC80D552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401D"/>
    <w:multiLevelType w:val="hybridMultilevel"/>
    <w:tmpl w:val="9CC6D9A6"/>
    <w:lvl w:ilvl="0" w:tplc="CC80D552">
      <w:start w:val="1"/>
      <w:numFmt w:val="bullet"/>
      <w:lvlText w:val="•"/>
      <w:lvlJc w:val="left"/>
      <w:pPr>
        <w:ind w:left="927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4A126FC"/>
    <w:multiLevelType w:val="hybridMultilevel"/>
    <w:tmpl w:val="90AED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B46"/>
    <w:multiLevelType w:val="multilevel"/>
    <w:tmpl w:val="5D66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61E90"/>
    <w:multiLevelType w:val="hybridMultilevel"/>
    <w:tmpl w:val="3F7A75D4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27FF"/>
    <w:multiLevelType w:val="hybridMultilevel"/>
    <w:tmpl w:val="32683746"/>
    <w:lvl w:ilvl="0" w:tplc="CC80D552">
      <w:start w:val="1"/>
      <w:numFmt w:val="bullet"/>
      <w:lvlText w:val="•"/>
      <w:lvlJc w:val="left"/>
      <w:pPr>
        <w:ind w:left="2246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9320A7"/>
    <w:multiLevelType w:val="hybridMultilevel"/>
    <w:tmpl w:val="B83A1852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4D1CA2C2">
      <w:start w:val="3"/>
      <w:numFmt w:val="upperLetter"/>
      <w:lvlText w:val="%2-"/>
      <w:lvlJc w:val="left"/>
      <w:pPr>
        <w:ind w:left="675" w:hanging="185"/>
      </w:pPr>
      <w:rPr>
        <w:rFonts w:ascii="Calibri" w:eastAsia="Calibri" w:hAnsi="Calibri" w:hint="default"/>
        <w:color w:val="231F20"/>
        <w:spacing w:val="-1"/>
        <w:sz w:val="22"/>
        <w:szCs w:val="22"/>
      </w:rPr>
    </w:lvl>
    <w:lvl w:ilvl="2" w:tplc="0414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231F20"/>
        <w:sz w:val="22"/>
        <w:szCs w:val="22"/>
      </w:rPr>
    </w:lvl>
    <w:lvl w:ilvl="3" w:tplc="4E347E26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F9749B2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73F60B3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B546B9A6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B01A728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8" w:tplc="16F6338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</w:abstractNum>
  <w:abstractNum w:abstractNumId="9" w15:restartNumberingAfterBreak="0">
    <w:nsid w:val="2B0467A3"/>
    <w:multiLevelType w:val="multilevel"/>
    <w:tmpl w:val="51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A00D9"/>
    <w:multiLevelType w:val="hybridMultilevel"/>
    <w:tmpl w:val="7D30FF02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B46F7"/>
    <w:multiLevelType w:val="multilevel"/>
    <w:tmpl w:val="6A968B4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2" w15:restartNumberingAfterBreak="0">
    <w:nsid w:val="38D45B40"/>
    <w:multiLevelType w:val="hybridMultilevel"/>
    <w:tmpl w:val="DB32B2A8"/>
    <w:lvl w:ilvl="0" w:tplc="CC80D552">
      <w:start w:val="1"/>
      <w:numFmt w:val="bullet"/>
      <w:lvlText w:val="•"/>
      <w:lvlJc w:val="left"/>
      <w:pPr>
        <w:ind w:left="1211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32427ADE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10F4E72A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D50A6278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F5BE2C4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F3AA8016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5810EFB8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7" w:tplc="F7A05EA4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  <w:lvl w:ilvl="8" w:tplc="26481B70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13" w15:restartNumberingAfterBreak="0">
    <w:nsid w:val="3CA67C76"/>
    <w:multiLevelType w:val="hybridMultilevel"/>
    <w:tmpl w:val="2F566F56"/>
    <w:lvl w:ilvl="0" w:tplc="CC80D552">
      <w:start w:val="1"/>
      <w:numFmt w:val="bullet"/>
      <w:lvlText w:val="•"/>
      <w:lvlJc w:val="left"/>
      <w:pPr>
        <w:ind w:left="211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F4F42"/>
    <w:multiLevelType w:val="hybridMultilevel"/>
    <w:tmpl w:val="B5F03A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148A1"/>
    <w:multiLevelType w:val="hybridMultilevel"/>
    <w:tmpl w:val="2B0E3A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C1E28"/>
    <w:multiLevelType w:val="hybridMultilevel"/>
    <w:tmpl w:val="48A687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F2B19"/>
    <w:multiLevelType w:val="hybridMultilevel"/>
    <w:tmpl w:val="42A2C9C4"/>
    <w:lvl w:ilvl="0" w:tplc="5B762BD0">
      <w:start w:val="1"/>
      <w:numFmt w:val="bullet"/>
      <w:lvlText w:val="-"/>
      <w:lvlJc w:val="left"/>
      <w:pPr>
        <w:ind w:left="161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312AE6"/>
    <w:multiLevelType w:val="hybridMultilevel"/>
    <w:tmpl w:val="E84ADBBE"/>
    <w:lvl w:ilvl="0" w:tplc="CC80D552">
      <w:start w:val="1"/>
      <w:numFmt w:val="bullet"/>
      <w:lvlText w:val="•"/>
      <w:lvlJc w:val="left"/>
      <w:pPr>
        <w:ind w:left="1778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5941DE"/>
    <w:multiLevelType w:val="hybridMultilevel"/>
    <w:tmpl w:val="63EA80BE"/>
    <w:lvl w:ilvl="0" w:tplc="CC80D552">
      <w:start w:val="1"/>
      <w:numFmt w:val="bullet"/>
      <w:lvlText w:val="•"/>
      <w:lvlJc w:val="left"/>
      <w:pPr>
        <w:ind w:left="108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0" w15:restartNumberingAfterBreak="0">
    <w:nsid w:val="55A32473"/>
    <w:multiLevelType w:val="multilevel"/>
    <w:tmpl w:val="1088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9751B"/>
    <w:multiLevelType w:val="hybridMultilevel"/>
    <w:tmpl w:val="0652EB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66BE5AA9"/>
    <w:multiLevelType w:val="hybridMultilevel"/>
    <w:tmpl w:val="753E7128"/>
    <w:lvl w:ilvl="0" w:tplc="CC80D552">
      <w:start w:val="1"/>
      <w:numFmt w:val="bullet"/>
      <w:lvlText w:val="•"/>
      <w:lvlJc w:val="left"/>
      <w:pPr>
        <w:ind w:left="927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3" w15:restartNumberingAfterBreak="0">
    <w:nsid w:val="6AA74EA1"/>
    <w:multiLevelType w:val="multilevel"/>
    <w:tmpl w:val="989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87DF5"/>
    <w:multiLevelType w:val="hybridMultilevel"/>
    <w:tmpl w:val="71122680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25" w15:restartNumberingAfterBreak="0">
    <w:nsid w:val="6D355269"/>
    <w:multiLevelType w:val="hybridMultilevel"/>
    <w:tmpl w:val="9E605D06"/>
    <w:lvl w:ilvl="0" w:tplc="5B762B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714C6"/>
    <w:multiLevelType w:val="hybridMultilevel"/>
    <w:tmpl w:val="58D09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D359A"/>
    <w:multiLevelType w:val="hybridMultilevel"/>
    <w:tmpl w:val="29785732"/>
    <w:lvl w:ilvl="0" w:tplc="0414000F">
      <w:start w:val="1"/>
      <w:numFmt w:val="decimal"/>
      <w:lvlText w:val="%1."/>
      <w:lvlJc w:val="left"/>
      <w:pPr>
        <w:ind w:left="1395" w:hanging="360"/>
      </w:pPr>
    </w:lvl>
    <w:lvl w:ilvl="1" w:tplc="04140019" w:tentative="1">
      <w:start w:val="1"/>
      <w:numFmt w:val="lowerLetter"/>
      <w:lvlText w:val="%2."/>
      <w:lvlJc w:val="left"/>
      <w:pPr>
        <w:ind w:left="2115" w:hanging="360"/>
      </w:pPr>
    </w:lvl>
    <w:lvl w:ilvl="2" w:tplc="0414001B" w:tentative="1">
      <w:start w:val="1"/>
      <w:numFmt w:val="lowerRoman"/>
      <w:lvlText w:val="%3."/>
      <w:lvlJc w:val="right"/>
      <w:pPr>
        <w:ind w:left="2835" w:hanging="180"/>
      </w:pPr>
    </w:lvl>
    <w:lvl w:ilvl="3" w:tplc="0414000F" w:tentative="1">
      <w:start w:val="1"/>
      <w:numFmt w:val="decimal"/>
      <w:lvlText w:val="%4."/>
      <w:lvlJc w:val="left"/>
      <w:pPr>
        <w:ind w:left="3555" w:hanging="360"/>
      </w:pPr>
    </w:lvl>
    <w:lvl w:ilvl="4" w:tplc="04140019" w:tentative="1">
      <w:start w:val="1"/>
      <w:numFmt w:val="lowerLetter"/>
      <w:lvlText w:val="%5."/>
      <w:lvlJc w:val="left"/>
      <w:pPr>
        <w:ind w:left="4275" w:hanging="360"/>
      </w:pPr>
    </w:lvl>
    <w:lvl w:ilvl="5" w:tplc="0414001B" w:tentative="1">
      <w:start w:val="1"/>
      <w:numFmt w:val="lowerRoman"/>
      <w:lvlText w:val="%6."/>
      <w:lvlJc w:val="right"/>
      <w:pPr>
        <w:ind w:left="4995" w:hanging="180"/>
      </w:pPr>
    </w:lvl>
    <w:lvl w:ilvl="6" w:tplc="0414000F" w:tentative="1">
      <w:start w:val="1"/>
      <w:numFmt w:val="decimal"/>
      <w:lvlText w:val="%7."/>
      <w:lvlJc w:val="left"/>
      <w:pPr>
        <w:ind w:left="5715" w:hanging="360"/>
      </w:pPr>
    </w:lvl>
    <w:lvl w:ilvl="7" w:tplc="04140019" w:tentative="1">
      <w:start w:val="1"/>
      <w:numFmt w:val="lowerLetter"/>
      <w:lvlText w:val="%8."/>
      <w:lvlJc w:val="left"/>
      <w:pPr>
        <w:ind w:left="6435" w:hanging="360"/>
      </w:pPr>
    </w:lvl>
    <w:lvl w:ilvl="8" w:tplc="0414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 w15:restartNumberingAfterBreak="0">
    <w:nsid w:val="6E9A497C"/>
    <w:multiLevelType w:val="hybridMultilevel"/>
    <w:tmpl w:val="BF5016BE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A1221"/>
    <w:multiLevelType w:val="hybridMultilevel"/>
    <w:tmpl w:val="4AD65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E475E"/>
    <w:multiLevelType w:val="hybridMultilevel"/>
    <w:tmpl w:val="3CD4E23E"/>
    <w:lvl w:ilvl="0" w:tplc="E812BDC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42E48AA0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892A7098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F73EA2BE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E34C610A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5BAA1A78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B3B837FE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7" w:tplc="682E20E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8" w:tplc="5CCEA090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</w:abstractNum>
  <w:abstractNum w:abstractNumId="31" w15:restartNumberingAfterBreak="0">
    <w:nsid w:val="7AA27411"/>
    <w:multiLevelType w:val="hybridMultilevel"/>
    <w:tmpl w:val="8732F6D2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21"/>
  </w:num>
  <w:num w:numId="5">
    <w:abstractNumId w:val="31"/>
  </w:num>
  <w:num w:numId="6">
    <w:abstractNumId w:val="30"/>
  </w:num>
  <w:num w:numId="7">
    <w:abstractNumId w:val="12"/>
  </w:num>
  <w:num w:numId="8">
    <w:abstractNumId w:val="21"/>
  </w:num>
  <w:num w:numId="9">
    <w:abstractNumId w:val="17"/>
  </w:num>
  <w:num w:numId="10">
    <w:abstractNumId w:val="28"/>
  </w:num>
  <w:num w:numId="11">
    <w:abstractNumId w:val="29"/>
  </w:num>
  <w:num w:numId="12">
    <w:abstractNumId w:val="29"/>
  </w:num>
  <w:num w:numId="13">
    <w:abstractNumId w:val="10"/>
  </w:num>
  <w:num w:numId="14">
    <w:abstractNumId w:val="7"/>
  </w:num>
  <w:num w:numId="15">
    <w:abstractNumId w:val="6"/>
  </w:num>
  <w:num w:numId="16">
    <w:abstractNumId w:val="1"/>
  </w:num>
  <w:num w:numId="17">
    <w:abstractNumId w:val="13"/>
  </w:num>
  <w:num w:numId="18">
    <w:abstractNumId w:val="22"/>
  </w:num>
  <w:num w:numId="19">
    <w:abstractNumId w:val="26"/>
  </w:num>
  <w:num w:numId="20">
    <w:abstractNumId w:val="20"/>
  </w:num>
  <w:num w:numId="21">
    <w:abstractNumId w:val="23"/>
  </w:num>
  <w:num w:numId="22">
    <w:abstractNumId w:val="11"/>
  </w:num>
  <w:num w:numId="23">
    <w:abstractNumId w:val="9"/>
  </w:num>
  <w:num w:numId="24">
    <w:abstractNumId w:val="5"/>
  </w:num>
  <w:num w:numId="25">
    <w:abstractNumId w:val="14"/>
  </w:num>
  <w:num w:numId="26">
    <w:abstractNumId w:val="15"/>
  </w:num>
  <w:num w:numId="27">
    <w:abstractNumId w:val="18"/>
  </w:num>
  <w:num w:numId="28">
    <w:abstractNumId w:val="19"/>
  </w:num>
  <w:num w:numId="29">
    <w:abstractNumId w:val="2"/>
  </w:num>
  <w:num w:numId="30">
    <w:abstractNumId w:val="3"/>
  </w:num>
  <w:num w:numId="31">
    <w:abstractNumId w:val="25"/>
  </w:num>
  <w:num w:numId="32">
    <w:abstractNumId w:val="0"/>
  </w:num>
  <w:num w:numId="33">
    <w:abstractNumId w:val="27"/>
  </w:num>
  <w:num w:numId="34">
    <w:abstractNumId w:val="16"/>
  </w:num>
  <w:num w:numId="35">
    <w:abstractNumId w:val="4"/>
  </w:num>
  <w:num w:numId="3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8D"/>
    <w:rsid w:val="00012686"/>
    <w:rsid w:val="00060BA4"/>
    <w:rsid w:val="00070454"/>
    <w:rsid w:val="000900A5"/>
    <w:rsid w:val="000A41D7"/>
    <w:rsid w:val="000B1166"/>
    <w:rsid w:val="000B6AE4"/>
    <w:rsid w:val="000E3D10"/>
    <w:rsid w:val="000F6739"/>
    <w:rsid w:val="0011663A"/>
    <w:rsid w:val="00116772"/>
    <w:rsid w:val="00132B68"/>
    <w:rsid w:val="00171206"/>
    <w:rsid w:val="00190270"/>
    <w:rsid w:val="0019336C"/>
    <w:rsid w:val="001A53B7"/>
    <w:rsid w:val="001C2C52"/>
    <w:rsid w:val="001D4CF0"/>
    <w:rsid w:val="001D56D5"/>
    <w:rsid w:val="001E66D4"/>
    <w:rsid w:val="001E7029"/>
    <w:rsid w:val="002012AA"/>
    <w:rsid w:val="00210037"/>
    <w:rsid w:val="002204CD"/>
    <w:rsid w:val="00234C22"/>
    <w:rsid w:val="00237BD6"/>
    <w:rsid w:val="00247E89"/>
    <w:rsid w:val="00266603"/>
    <w:rsid w:val="002A5584"/>
    <w:rsid w:val="002A6FEA"/>
    <w:rsid w:val="002B63A3"/>
    <w:rsid w:val="002B71B4"/>
    <w:rsid w:val="002C4515"/>
    <w:rsid w:val="002D0691"/>
    <w:rsid w:val="002D1B57"/>
    <w:rsid w:val="00311704"/>
    <w:rsid w:val="00321053"/>
    <w:rsid w:val="003449D7"/>
    <w:rsid w:val="003471F4"/>
    <w:rsid w:val="00364E02"/>
    <w:rsid w:val="003801C3"/>
    <w:rsid w:val="00386476"/>
    <w:rsid w:val="003970F8"/>
    <w:rsid w:val="003C4D4E"/>
    <w:rsid w:val="003D18A9"/>
    <w:rsid w:val="003D2C33"/>
    <w:rsid w:val="003F31C3"/>
    <w:rsid w:val="00402B09"/>
    <w:rsid w:val="00465A42"/>
    <w:rsid w:val="00465E7C"/>
    <w:rsid w:val="004679F3"/>
    <w:rsid w:val="00470B0B"/>
    <w:rsid w:val="00485F4C"/>
    <w:rsid w:val="004949D5"/>
    <w:rsid w:val="00495F33"/>
    <w:rsid w:val="004B1C6D"/>
    <w:rsid w:val="004B27A8"/>
    <w:rsid w:val="004D4DAD"/>
    <w:rsid w:val="004F1289"/>
    <w:rsid w:val="00501403"/>
    <w:rsid w:val="005141F6"/>
    <w:rsid w:val="0054061F"/>
    <w:rsid w:val="00541277"/>
    <w:rsid w:val="00544DF1"/>
    <w:rsid w:val="00556499"/>
    <w:rsid w:val="005636DE"/>
    <w:rsid w:val="0056480D"/>
    <w:rsid w:val="0056485E"/>
    <w:rsid w:val="005D28A6"/>
    <w:rsid w:val="005D5F11"/>
    <w:rsid w:val="005F0799"/>
    <w:rsid w:val="005F4F34"/>
    <w:rsid w:val="006052D3"/>
    <w:rsid w:val="00606530"/>
    <w:rsid w:val="00606893"/>
    <w:rsid w:val="00626E16"/>
    <w:rsid w:val="00631AF8"/>
    <w:rsid w:val="006330C4"/>
    <w:rsid w:val="00642FF4"/>
    <w:rsid w:val="00675399"/>
    <w:rsid w:val="00684AD2"/>
    <w:rsid w:val="00692290"/>
    <w:rsid w:val="006D43A3"/>
    <w:rsid w:val="006E3B76"/>
    <w:rsid w:val="006F3F06"/>
    <w:rsid w:val="006F622B"/>
    <w:rsid w:val="00735D5D"/>
    <w:rsid w:val="00741056"/>
    <w:rsid w:val="0074193D"/>
    <w:rsid w:val="00747608"/>
    <w:rsid w:val="00753926"/>
    <w:rsid w:val="00770911"/>
    <w:rsid w:val="0078456D"/>
    <w:rsid w:val="00793370"/>
    <w:rsid w:val="007B4EF7"/>
    <w:rsid w:val="007C165A"/>
    <w:rsid w:val="007D44A1"/>
    <w:rsid w:val="0080250A"/>
    <w:rsid w:val="00824F34"/>
    <w:rsid w:val="00831FF6"/>
    <w:rsid w:val="00832F42"/>
    <w:rsid w:val="00844458"/>
    <w:rsid w:val="00846620"/>
    <w:rsid w:val="00851243"/>
    <w:rsid w:val="00855537"/>
    <w:rsid w:val="00855AB8"/>
    <w:rsid w:val="0087210D"/>
    <w:rsid w:val="00887B36"/>
    <w:rsid w:val="008A29F9"/>
    <w:rsid w:val="008A3C5D"/>
    <w:rsid w:val="008A7383"/>
    <w:rsid w:val="008B4303"/>
    <w:rsid w:val="008B64D9"/>
    <w:rsid w:val="008E320E"/>
    <w:rsid w:val="008F064F"/>
    <w:rsid w:val="008F43FB"/>
    <w:rsid w:val="009162BE"/>
    <w:rsid w:val="0093348C"/>
    <w:rsid w:val="00933D3A"/>
    <w:rsid w:val="00940EF9"/>
    <w:rsid w:val="00951882"/>
    <w:rsid w:val="00961E58"/>
    <w:rsid w:val="00965726"/>
    <w:rsid w:val="009673D4"/>
    <w:rsid w:val="00975379"/>
    <w:rsid w:val="00985B9C"/>
    <w:rsid w:val="009A4D3F"/>
    <w:rsid w:val="009B52AC"/>
    <w:rsid w:val="009C1B4C"/>
    <w:rsid w:val="009C2209"/>
    <w:rsid w:val="009D440D"/>
    <w:rsid w:val="009E1FF9"/>
    <w:rsid w:val="00A2013B"/>
    <w:rsid w:val="00A24F6F"/>
    <w:rsid w:val="00A677AB"/>
    <w:rsid w:val="00A96916"/>
    <w:rsid w:val="00AA0535"/>
    <w:rsid w:val="00AA1A9C"/>
    <w:rsid w:val="00AA548B"/>
    <w:rsid w:val="00AE3FCA"/>
    <w:rsid w:val="00AE478D"/>
    <w:rsid w:val="00AE71CC"/>
    <w:rsid w:val="00AF37F2"/>
    <w:rsid w:val="00B10A29"/>
    <w:rsid w:val="00B113EA"/>
    <w:rsid w:val="00B23B45"/>
    <w:rsid w:val="00B36D21"/>
    <w:rsid w:val="00B429C7"/>
    <w:rsid w:val="00B4762D"/>
    <w:rsid w:val="00B476D1"/>
    <w:rsid w:val="00B55EA7"/>
    <w:rsid w:val="00B55F77"/>
    <w:rsid w:val="00B62113"/>
    <w:rsid w:val="00B62EF2"/>
    <w:rsid w:val="00B8198B"/>
    <w:rsid w:val="00B92029"/>
    <w:rsid w:val="00B958D1"/>
    <w:rsid w:val="00BC30CD"/>
    <w:rsid w:val="00BE72F5"/>
    <w:rsid w:val="00BF0B4B"/>
    <w:rsid w:val="00C01899"/>
    <w:rsid w:val="00C24199"/>
    <w:rsid w:val="00C42D4A"/>
    <w:rsid w:val="00C50712"/>
    <w:rsid w:val="00C50CF4"/>
    <w:rsid w:val="00C53135"/>
    <w:rsid w:val="00C76910"/>
    <w:rsid w:val="00C76AC0"/>
    <w:rsid w:val="00C8080A"/>
    <w:rsid w:val="00CB05F6"/>
    <w:rsid w:val="00D15E4E"/>
    <w:rsid w:val="00D30DF6"/>
    <w:rsid w:val="00D37FEF"/>
    <w:rsid w:val="00D421F1"/>
    <w:rsid w:val="00D42727"/>
    <w:rsid w:val="00D53343"/>
    <w:rsid w:val="00D56D5D"/>
    <w:rsid w:val="00D834FD"/>
    <w:rsid w:val="00D8422A"/>
    <w:rsid w:val="00DA12AC"/>
    <w:rsid w:val="00DB6988"/>
    <w:rsid w:val="00DD65D8"/>
    <w:rsid w:val="00E2519C"/>
    <w:rsid w:val="00E33DD7"/>
    <w:rsid w:val="00E36C54"/>
    <w:rsid w:val="00E55887"/>
    <w:rsid w:val="00E700E2"/>
    <w:rsid w:val="00E84654"/>
    <w:rsid w:val="00E91C7F"/>
    <w:rsid w:val="00E9602A"/>
    <w:rsid w:val="00EA0736"/>
    <w:rsid w:val="00EA50D5"/>
    <w:rsid w:val="00EF399C"/>
    <w:rsid w:val="00EF431E"/>
    <w:rsid w:val="00F0562A"/>
    <w:rsid w:val="00F85037"/>
    <w:rsid w:val="00FA0BEE"/>
    <w:rsid w:val="00FC71BD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0B62"/>
  <w15:docId w15:val="{9B4C089F-D172-4590-BB78-CBB56D8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6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1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16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6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65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32F42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64E02"/>
    <w:rPr>
      <w:color w:val="808080"/>
    </w:rPr>
  </w:style>
  <w:style w:type="paragraph" w:styleId="Revisjon">
    <w:name w:val="Revision"/>
    <w:hidden/>
    <w:uiPriority w:val="99"/>
    <w:semiHidden/>
    <w:rsid w:val="00EF431E"/>
    <w:pPr>
      <w:spacing w:after="0" w:line="240" w:lineRule="auto"/>
    </w:pPr>
  </w:style>
  <w:style w:type="character" w:customStyle="1" w:styleId="publika-links">
    <w:name w:val="publika-links"/>
    <w:basedOn w:val="Standardskriftforavsnitt"/>
    <w:rsid w:val="00B55EA7"/>
  </w:style>
  <w:style w:type="character" w:customStyle="1" w:styleId="publika-doi">
    <w:name w:val="publika-doi"/>
    <w:basedOn w:val="Standardskriftforavsnitt"/>
    <w:rsid w:val="00B55EA7"/>
  </w:style>
  <w:style w:type="character" w:customStyle="1" w:styleId="publika-pubmed">
    <w:name w:val="publika-pubmed"/>
    <w:basedOn w:val="Standardskriftforavsnitt"/>
    <w:rsid w:val="00B55EA7"/>
  </w:style>
  <w:style w:type="character" w:customStyle="1" w:styleId="publika-inpress">
    <w:name w:val="publika-inpress"/>
    <w:basedOn w:val="Standardskriftforavsnitt"/>
    <w:rsid w:val="00B55EA7"/>
  </w:style>
  <w:style w:type="character" w:customStyle="1" w:styleId="docsum-authors">
    <w:name w:val="docsum-authors"/>
    <w:basedOn w:val="Standardskriftforavsnitt"/>
    <w:rsid w:val="002A6FEA"/>
  </w:style>
  <w:style w:type="character" w:customStyle="1" w:styleId="docsum-journal-citation">
    <w:name w:val="docsum-journal-citation"/>
    <w:basedOn w:val="Standardskriftforavsnitt"/>
    <w:rsid w:val="002A6FEA"/>
  </w:style>
  <w:style w:type="character" w:customStyle="1" w:styleId="citation-part">
    <w:name w:val="citation-part"/>
    <w:basedOn w:val="Standardskriftforavsnitt"/>
    <w:rsid w:val="002A6FEA"/>
  </w:style>
  <w:style w:type="character" w:customStyle="1" w:styleId="docsum-pmid">
    <w:name w:val="docsum-pmid"/>
    <w:basedOn w:val="Standardskriftforavsnitt"/>
    <w:rsid w:val="002A6FEA"/>
  </w:style>
  <w:style w:type="character" w:customStyle="1" w:styleId="contentpasted0">
    <w:name w:val="contentpasted0"/>
    <w:basedOn w:val="Standardskriftforavsnitt"/>
    <w:rsid w:val="002A5584"/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47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pinternational.org/)%3B" TargetMode="External"/><Relationship Id="rId13" Type="http://schemas.openxmlformats.org/officeDocument/2006/relationships/hyperlink" Target="https://doi.org/10.1212/WNL.00000000002006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urapinternational.org/)%3B" TargetMode="External"/><Relationship Id="rId12" Type="http://schemas.openxmlformats.org/officeDocument/2006/relationships/hyperlink" Target="https://www.ncbi.nlm.nih.gov/pubmed/35092022?otool=bibsy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5762681?otool=bibsy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1111/epi.17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epi.17351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ilae.org/congresses/ilae-sponsored-meetings-and-courses/baltic-sea-summer-school-on-epilepsy-bs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ae.org/congresses/10th-eilat-educational-course-pharmacological-treatment-of-epilepsy" TargetMode="External"/><Relationship Id="rId14" Type="http://schemas.openxmlformats.org/officeDocument/2006/relationships/hyperlink" Target="https://www.ncbi.nlm.nih.gov/pubmed/35577577?otool=bibsys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EF41-BE69-46ED-9CDD-3FD7CD1E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2172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Wilhelmine Benningstad</dc:creator>
  <cp:lastModifiedBy>Siri Hellstrand Myklebust</cp:lastModifiedBy>
  <cp:revision>3</cp:revision>
  <cp:lastPrinted>2023-01-16T07:45:00Z</cp:lastPrinted>
  <dcterms:created xsi:type="dcterms:W3CDTF">2023-02-02T08:16:00Z</dcterms:created>
  <dcterms:modified xsi:type="dcterms:W3CDTF">2023-02-02T09:27:00Z</dcterms:modified>
</cp:coreProperties>
</file>